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21.png" ContentType="image/png"/>
  <Override PartName="/word/media/rId22.png" ContentType="image/png"/>
  <Override PartName="/word/media/rId23.png" ContentType="image/png"/>
  <Override PartName="/word/media/rId24.png" ContentType="image/png"/>
  <Override PartName="/word/media/rId30.png" ContentType="image/png"/>
  <Override PartName="/word/media/rId31.png" ContentType="image/png"/>
  <Override PartName="/word/media/rId29.png" ContentType="image/png"/>
  <Override PartName="/word/media/rId2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Regression</w:t>
      </w:r>
      <w:r>
        <w:t xml:space="preserve"> </w:t>
      </w:r>
      <w:r>
        <w:t xml:space="preserve">and</w:t>
      </w:r>
      <w:r>
        <w:t xml:space="preserve"> </w:t>
      </w:r>
      <w:r>
        <w:t xml:space="preserve">RMSE</w:t>
      </w:r>
    </w:p>
    <w:p>
      <w:pPr>
        <w:pStyle w:val="Author"/>
      </w:pPr>
      <w:r>
        <w:t xml:space="preserve">Oliver</w:t>
      </w:r>
      <w:r>
        <w:t xml:space="preserve"> </w:t>
      </w:r>
      <w:r>
        <w:t xml:space="preserve">and</w:t>
      </w:r>
      <w:r>
        <w:t xml:space="preserve"> </w:t>
      </w:r>
      <w:r>
        <w:t xml:space="preserve">JuJu</w:t>
      </w:r>
    </w:p>
    <w:bookmarkStart w:id="20" w:name="data-entry"/>
    <w:p>
      <w:pPr>
        <w:pStyle w:val="Heading2"/>
      </w:pPr>
      <w:r>
        <w:t xml:space="preserve">Data Entry</w:t>
      </w:r>
    </w:p>
    <w:p>
      <w:pPr>
        <w:pStyle w:val="FirstParagraph"/>
      </w:pPr>
      <w:r>
        <w:t xml:space="preserve">The following code creates a sample data frame that we will use in our examples.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Import the height and weight data</w:t>
      </w:r>
      <w:r>
        <w:br/>
      </w:r>
      <w:r>
        <w:rPr>
          <w:rStyle w:val="NormalTok"/>
        </w:rPr>
        <w:t xml:space="preserve">  htwt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"http://facweb1.redlands.edu/fac/jim_bentley/downloads/math111/htwt.csv"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The Group variable is actually categorical and not numeric</w:t>
      </w:r>
      <w:r>
        <w:br/>
      </w:r>
      <w:r>
        <w:rPr>
          <w:rStyle w:val="NormalTok"/>
        </w:rPr>
        <w:t xml:space="preserve"> 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Group,</w:t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  Height Weight  Group</w:t>
      </w:r>
      <w:r>
        <w:br/>
      </w:r>
      <w:r>
        <w:rPr>
          <w:rStyle w:val="VerbatimChar"/>
        </w:rPr>
        <w:t xml:space="preserve">## 1     64    159   Male</w:t>
      </w:r>
      <w:r>
        <w:br/>
      </w:r>
      <w:r>
        <w:rPr>
          <w:rStyle w:val="VerbatimChar"/>
        </w:rPr>
        <w:t xml:space="preserve">## 2     63    155 Female</w:t>
      </w:r>
      <w:r>
        <w:br/>
      </w:r>
      <w:r>
        <w:rPr>
          <w:rStyle w:val="VerbatimChar"/>
        </w:rPr>
        <w:t xml:space="preserve">## 3     67    157 Female</w:t>
      </w:r>
      <w:r>
        <w:br/>
      </w:r>
      <w:r>
        <w:rPr>
          <w:rStyle w:val="VerbatimChar"/>
        </w:rPr>
        <w:t xml:space="preserve">## 4     60    125   Male</w:t>
      </w:r>
      <w:r>
        <w:br/>
      </w:r>
      <w:r>
        <w:rPr>
          <w:rStyle w:val="VerbatimChar"/>
        </w:rPr>
        <w:t xml:space="preserve">## 5     52    103 Female</w:t>
      </w:r>
      <w:r>
        <w:br/>
      </w:r>
      <w:r>
        <w:rPr>
          <w:rStyle w:val="VerbatimChar"/>
        </w:rPr>
        <w:t xml:space="preserve">## 6     58    122 Female</w:t>
      </w:r>
    </w:p>
    <w:bookmarkEnd w:id="20"/>
    <w:bookmarkStart w:id="25" w:name="X9caaf3a37723ad4654479a4a80c04072f642ac4"/>
    <w:p>
      <w:pPr>
        <w:pStyle w:val="Heading2"/>
      </w:pPr>
      <w:r>
        <w:t xml:space="preserve">Esitmating Weight While Correcting for Height</w:t>
      </w:r>
    </w:p>
    <w:p>
      <w:pPr>
        <w:pStyle w:val="FirstParagraph"/>
      </w:pPr>
      <w:r>
        <w:t xml:space="preserve">It is fairly clear from graphing</w:t>
      </w:r>
      <w:r>
        <w:t xml:space="preserve"> </w:t>
      </w:r>
      <w:r>
        <w:rPr>
          <w:bCs/>
          <w:b/>
        </w:rPr>
        <w:t xml:space="preserve">Weight</w:t>
      </w:r>
      <w:r>
        <w:t xml:space="preserve"> </w:t>
      </w:r>
      <w:r>
        <w:t xml:space="preserve">as a function of</w:t>
      </w:r>
      <w:r>
        <w:t xml:space="preserve"> </w:t>
      </w:r>
      <w:r>
        <w:rPr>
          <w:bCs/>
          <w:b/>
        </w:rPr>
        <w:t xml:space="preserve">Height</w:t>
      </w:r>
      <w:r>
        <w:t xml:space="preserve"> </w:t>
      </w:r>
      <w:r>
        <w:t xml:space="preserve">that when modeling a person’s weight we should correct for height.</w:t>
      </w:r>
    </w:p>
    <w:p>
      <w:pPr>
        <w:pStyle w:val="BodyText"/>
      </w:pPr>
      <w:r>
        <w:t xml:space="preserve">A linear model makes the correction fairly easy.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(Weight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Height,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htwt)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MSE_files/figure-docx/htwt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 fit the model</w:t>
      </w:r>
      <w:r>
        <w:t xml:space="preserve"> </w:t>
      </w:r>
      <w:r>
        <w:t xml:space="preserve">Weight = beta.0 + beta.1</w:t>
      </w:r>
      <w:r>
        <w:t xml:space="preserve"> </w:t>
      </w:r>
      <w:r>
        <w:rPr>
          <w:bCs/>
          <w:b/>
        </w:rPr>
        <w:t xml:space="preserve">Height</w:t>
      </w:r>
      <w:r>
        <w:t xml:space="preserve"> </w:t>
      </w:r>
      <w:r>
        <w:t xml:space="preserve">+</w:t>
      </w:r>
      <w:r>
        <w:t xml:space="preserve"> </w:t>
      </w:r>
      <w:r>
        <w:rPr>
          <w:bCs/>
          <w:b/>
        </w:rPr>
        <w:t xml:space="preserve">error</w:t>
      </w:r>
      <w:r>
        <w:t xml:space="preserve"> </w:t>
      </w:r>
      <w:r>
        <w:t xml:space="preserve">we can use the ``simple’’ equations given in class or we can use the function</w:t>
      </w:r>
      <w:r>
        <w:t xml:space="preserve"> </w:t>
      </w:r>
      <w:r>
        <w:rPr>
          <w:iCs/>
          <w:i/>
          <w:bCs/>
          <w:b/>
        </w:rPr>
        <w:t xml:space="preserve">lm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  r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Height)</w:t>
      </w:r>
      <w:r>
        <w:br/>
      </w:r>
      <w:r>
        <w:rPr>
          <w:rStyle w:val="NormalTok"/>
        </w:rPr>
        <w:t xml:space="preserve">  b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r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Weight))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Height))</w:t>
      </w:r>
      <w:r>
        <w:br/>
      </w:r>
      <w:r>
        <w:rPr>
          <w:rStyle w:val="NormalTok"/>
        </w:rPr>
        <w:t xml:space="preserve">  b</w:t>
      </w:r>
    </w:p>
    <w:p>
      <w:pPr>
        <w:pStyle w:val="SourceCode"/>
      </w:pPr>
      <w:r>
        <w:rPr>
          <w:rStyle w:val="VerbatimChar"/>
        </w:rPr>
        <w:t xml:space="preserve">## [1] 5.041217</w:t>
      </w:r>
    </w:p>
    <w:p>
      <w:pPr>
        <w:pStyle w:val="SourceCode"/>
      </w:pPr>
      <w:r>
        <w:rPr>
          <w:rStyle w:val="NormalTok"/>
        </w:rPr>
        <w:t xml:space="preserve">  a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Weight)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Height)</w:t>
      </w:r>
      <w:r>
        <w:br/>
      </w:r>
      <w:r>
        <w:rPr>
          <w:rStyle w:val="NormalTok"/>
        </w:rPr>
        <w:t xml:space="preserve">  a</w:t>
      </w:r>
    </w:p>
    <w:p>
      <w:pPr>
        <w:pStyle w:val="SourceCode"/>
      </w:pPr>
      <w:r>
        <w:rPr>
          <w:rStyle w:val="VerbatimChar"/>
        </w:rPr>
        <w:t xml:space="preserve">## [1] -173.4596</w:t>
      </w:r>
    </w:p>
    <w:p>
      <w:pPr>
        <w:pStyle w:val="SourceCode"/>
      </w:pPr>
      <w:r>
        <w:rPr>
          <w:rStyle w:val="NormalTok"/>
        </w:rPr>
        <w:t xml:space="preserve">  htwt.lmw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Height,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htwt)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(htwt.lmw)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Call:</w:t>
      </w:r>
      <w:r>
        <w:br/>
      </w:r>
      <w:r>
        <w:rPr>
          <w:rStyle w:val="VerbatimChar"/>
        </w:rPr>
        <w:t xml:space="preserve">## lm(formula = Weight ~ 1 + Height, data = htwt)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-10.6729  -5.4001  -0.6165   3.9014  14.3163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 xml:space="preserve">## (Intercept) -173.4596    12.2080  -14.21 3.18e-11 ***</w:t>
      </w:r>
      <w:r>
        <w:br/>
      </w:r>
      <w:r>
        <w:rPr>
          <w:rStyle w:val="VerbatimChar"/>
        </w:rPr>
        <w:t xml:space="preserve">## Height         5.0412     0.1949   25.87 1.09e-15 ***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error: 7.171 on 18 degrees of freedom</w:t>
      </w:r>
      <w:r>
        <w:br/>
      </w:r>
      <w:r>
        <w:rPr>
          <w:rStyle w:val="VerbatimChar"/>
        </w:rPr>
        <w:t xml:space="preserve">## Multiple R-squared:  0.9738, Adjusted R-squared:  0.9723 </w:t>
      </w:r>
      <w:r>
        <w:br/>
      </w:r>
      <w:r>
        <w:rPr>
          <w:rStyle w:val="VerbatimChar"/>
        </w:rPr>
        <w:t xml:space="preserve">## F-statistic: 669.1 on 1 and 18 DF,  p-value: 1.09e-15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(a, b))</w:t>
      </w:r>
    </w:p>
    <w:p>
      <w:pPr>
        <w:pStyle w:val="SourceCode"/>
      </w:pPr>
      <w:r>
        <w:rPr>
          <w:rStyle w:val="VerbatimChar"/>
        </w:rPr>
        <w:t xml:space="preserve">## [1] -173.459595    5.041217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(htwt.lmw)</w:t>
      </w:r>
    </w:p>
    <w:p>
      <w:pPr>
        <w:pStyle w:val="SourceCode"/>
      </w:pPr>
      <w:r>
        <w:rPr>
          <w:rStyle w:val="VerbatimChar"/>
        </w:rPr>
        <w:t xml:space="preserve">## (Intercept)      Height </w:t>
      </w:r>
      <w:r>
        <w:br/>
      </w:r>
      <w:r>
        <w:rPr>
          <w:rStyle w:val="VerbatimChar"/>
        </w:rPr>
        <w:t xml:space="preserve">## -173.459595    5.041217</w:t>
      </w:r>
    </w:p>
    <w:p>
      <w:pPr>
        <w:pStyle w:val="FirstParagraph"/>
      </w:pPr>
      <w:r>
        <w:t xml:space="preserve">The estimated reqression line is seen to be</w:t>
      </w:r>
      <w:r>
        <w:t xml:space="preserve"> </w:t>
      </w:r>
      <w:r>
        <w:rPr>
          <w:bCs/>
          <w:b/>
        </w:rPr>
        <w:t xml:space="preserve">Weight</w:t>
      </w:r>
      <w:r>
        <w:t xml:space="preserve"> </w:t>
      </w:r>
      <w:r>
        <w:t xml:space="preserve">= -173.4595952 + 5.0412173</w:t>
      </w:r>
      <w:r>
        <w:t xml:space="preserve"> </w:t>
      </w:r>
      <w:r>
        <w:rPr>
          <w:bCs/>
          <w:b/>
        </w:rPr>
        <w:t xml:space="preserve">Height</w:t>
      </w:r>
      <w:r>
        <w:t xml:space="preserve">.</w:t>
      </w:r>
    </w:p>
    <w:p>
      <w:pPr>
        <w:pStyle w:val="BodyText"/>
      </w:pPr>
      <w:r>
        <w:t xml:space="preserve">The regression line can be plotted using standard R functions.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Using base R graphics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Height,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"Height"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"Weight"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(htwt.lmw)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MSE_files/figure-docx/lmw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Using lattice graphics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xyplot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htwt, </w:t>
      </w:r>
      <w:r>
        <w:rPr>
          <w:rStyle w:val="AttributeTok"/>
        </w:rPr>
        <w:t xml:space="preserve">type=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"r"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MSE_files/figure-docx/lmwplot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Using ggplot2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(ggplot2)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htwt,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Height,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Weight))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"maroon"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x) 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MSE_files/figure-docx/lmwplot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26" w:name="root-mean-squared-error-rmse"/>
    <w:p>
      <w:pPr>
        <w:pStyle w:val="Heading2"/>
      </w:pPr>
      <w:r>
        <w:t xml:space="preserve">Root Mean Squared Error (RMSE)</w:t>
      </w:r>
    </w:p>
    <w:p>
      <w:pPr>
        <w:pStyle w:val="FirstParagraph"/>
      </w:pPr>
      <w:r>
        <w:t xml:space="preserve">Albert likes to use the root mean squared error (RMSE) as a measure of the quality of the predictor. The model with the smaller RMSE has less error and therefore is a</w:t>
      </w:r>
      <w:r>
        <w:t xml:space="preserve"> </w:t>
      </w:r>
      <w:r>
        <w:t xml:space="preserve">“</w:t>
      </w:r>
      <w:r>
        <w:t xml:space="preserve">better</w:t>
      </w:r>
      <w:r>
        <w:t xml:space="preserve">”</w:t>
      </w:r>
      <w:r>
        <w:t xml:space="preserve"> </w:t>
      </w:r>
      <w:r>
        <w:t xml:space="preserve">predictor.</w:t>
      </w:r>
    </w:p>
    <w:p>
      <w:pPr>
        <w:pStyle w:val="BodyText"/>
      </w:pPr>
      <w:r>
        <w:t xml:space="preserve">We need to find the predicted and residual values for our data. Remember that the residual is</w:t>
      </w:r>
      <w:r>
        <w:t xml:space="preserve"> </w:t>
      </w:r>
      <w:r>
        <w:rPr>
          <w:bCs/>
          <w:b/>
        </w:rPr>
        <w:t xml:space="preserve">residual = observed - predicted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Using definitions</w:t>
      </w:r>
      <w:r>
        <w:br/>
      </w:r>
      <w:r>
        <w:rPr>
          <w:rStyle w:val="NormalTok"/>
        </w:rPr>
        <w:t xml:space="preserve">  obsserved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</w:t>
      </w:r>
      <w:r>
        <w:br/>
      </w:r>
      <w:r>
        <w:rPr>
          <w:rStyle w:val="NormalTok"/>
        </w:rPr>
        <w:t xml:space="preserve">  predicted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a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b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</w:t>
      </w:r>
      <w:r>
        <w:br/>
      </w:r>
      <w:r>
        <w:rPr>
          <w:rStyle w:val="NormalTok"/>
        </w:rPr>
        <w:t xml:space="preserve">  htwt.lmw.resid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obsserved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predicted</w:t>
      </w:r>
      <w:r>
        <w:br/>
      </w:r>
      <w:r>
        <w:rPr>
          <w:rStyle w:val="NormalTok"/>
        </w:rPr>
        <w:t xml:space="preserve">  htwt.lmw.resid</w:t>
      </w:r>
    </w:p>
    <w:p>
      <w:pPr>
        <w:pStyle w:val="SourceCode"/>
      </w:pPr>
      <w:r>
        <w:rPr>
          <w:rStyle w:val="VerbatimChar"/>
        </w:rPr>
        <w:t xml:space="preserve">##  [1]   9.8216871  10.8629044  -7.3019648  -4.0134436  14.3162949   3.0689910</w:t>
      </w:r>
      <w:r>
        <w:br/>
      </w:r>
      <w:r>
        <w:rPr>
          <w:rStyle w:val="VerbatimChar"/>
        </w:rPr>
        <w:t xml:space="preserve">##  [7]  -7.8485744  -6.6837051   3.2034274 -10.6729207   0.4507313   1.1514256</w:t>
      </w:r>
      <w:r>
        <w:br/>
      </w:r>
      <w:r>
        <w:rPr>
          <w:rStyle w:val="VerbatimChar"/>
        </w:rPr>
        <w:t xml:space="preserve">## [13]   6.5331659  -3.2195302  -4.9722263  -4.9722263  -6.9310090   3.3575122</w:t>
      </w:r>
      <w:r>
        <w:br/>
      </w:r>
      <w:r>
        <w:rPr>
          <w:rStyle w:val="VerbatimChar"/>
        </w:rPr>
        <w:t xml:space="preserve">## [19]   5.5331659  -1.6837051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Using internal functions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(htwt.lmw))</w:t>
      </w:r>
    </w:p>
    <w:p>
      <w:pPr>
        <w:pStyle w:val="SourceCode"/>
      </w:pPr>
      <w:r>
        <w:rPr>
          <w:rStyle w:val="VerbatimChar"/>
        </w:rPr>
        <w:t xml:space="preserve">##  [1]   9.8216871  10.8629044  -7.3019648  -4.0134436  14.3162949   3.0689910</w:t>
      </w:r>
      <w:r>
        <w:br/>
      </w:r>
      <w:r>
        <w:rPr>
          <w:rStyle w:val="VerbatimChar"/>
        </w:rPr>
        <w:t xml:space="preserve">##  [7]  -7.8485744  -6.6837051   3.2034274 -10.6729207   0.4507313   1.1514256</w:t>
      </w:r>
      <w:r>
        <w:br/>
      </w:r>
      <w:r>
        <w:rPr>
          <w:rStyle w:val="VerbatimChar"/>
        </w:rPr>
        <w:t xml:space="preserve">## [13]   6.5331659  -3.2195302  -4.9722263  -4.9722263  -6.9310090   3.3575122</w:t>
      </w:r>
      <w:r>
        <w:br/>
      </w:r>
      <w:r>
        <w:rPr>
          <w:rStyle w:val="VerbatimChar"/>
        </w:rPr>
        <w:t xml:space="preserve">## [19]   5.5331659  -1.6837051</w:t>
      </w:r>
    </w:p>
    <w:p>
      <w:pPr>
        <w:pStyle w:val="FirstParagraph"/>
      </w:pPr>
      <w:r>
        <w:t xml:space="preserve">The RMSE is literally the square root of the average of the squared errors.</w:t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CommentTok"/>
        </w:rPr>
        <w:t xml:space="preserve"># Get the residuals</w:t>
      </w:r>
      <w:r>
        <w:br/>
      </w:r>
      <w:r>
        <w:rPr>
          <w:rStyle w:val="NormalTok"/>
        </w:rPr>
        <w:t xml:space="preserve">   res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(htwt.lmw)</w:t>
      </w:r>
      <w:r>
        <w:br/>
      </w:r>
      <w:r>
        <w:rPr>
          <w:rStyle w:val="NormalTok"/>
        </w:rPr>
        <w:t xml:space="preserve">   </w:t>
      </w:r>
      <w:r>
        <w:rPr>
          <w:rStyle w:val="CommentTok"/>
        </w:rPr>
        <w:t xml:space="preserve"># Square them</w:t>
      </w:r>
      <w:r>
        <w:br/>
      </w:r>
      <w:r>
        <w:rPr>
          <w:rStyle w:val="NormalTok"/>
        </w:rPr>
        <w:t xml:space="preserve">   res2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res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   </w:t>
      </w:r>
      <w:r>
        <w:rPr>
          <w:rStyle w:val="CommentTok"/>
        </w:rPr>
        <w:t xml:space="preserve"># Create one of Albert's tables</w:t>
      </w:r>
      <w:r>
        <w:br/>
      </w:r>
      <w:r>
        <w:rPr>
          <w:rStyle w:val="NormalTok"/>
        </w:rPr>
        <w:t xml:space="preserve">   tbl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height=</w:t>
      </w:r>
      <w:r>
        <w:rPr>
          <w:rStyle w:val="NormalTok"/>
        </w:rPr>
        <w:t xml:space="preserve">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Height, </w:t>
      </w:r>
      <w:r>
        <w:rPr>
          <w:rStyle w:val="AttributeTok"/>
        </w:rPr>
        <w:t xml:space="preserve">obs=</w:t>
      </w:r>
      <w:r>
        <w:rPr>
          <w:rStyle w:val="NormalTok"/>
        </w:rPr>
        <w:t xml:space="preserve">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pred=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(htwt.lmw), res, res2)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(tbl,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height obs     pred      res     res2</w:t>
      </w:r>
      <w:r>
        <w:br/>
      </w:r>
      <w:r>
        <w:rPr>
          <w:rStyle w:val="VerbatimChar"/>
        </w:rPr>
        <w:t xml:space="preserve">## 1      64 159 149.1783   9.8217  96.4655</w:t>
      </w:r>
      <w:r>
        <w:br/>
      </w:r>
      <w:r>
        <w:rPr>
          <w:rStyle w:val="VerbatimChar"/>
        </w:rPr>
        <w:t xml:space="preserve">## 2      63 155 144.1371  10.8629 118.0027</w:t>
      </w:r>
      <w:r>
        <w:br/>
      </w:r>
      <w:r>
        <w:rPr>
          <w:rStyle w:val="VerbatimChar"/>
        </w:rPr>
        <w:t xml:space="preserve">## 3      67 157 164.3020  -7.3020  53.3187</w:t>
      </w:r>
      <w:r>
        <w:br/>
      </w:r>
      <w:r>
        <w:rPr>
          <w:rStyle w:val="VerbatimChar"/>
        </w:rPr>
        <w:t xml:space="preserve">## 4      60 125 129.0134  -4.0134  16.1077</w:t>
      </w:r>
      <w:r>
        <w:br/>
      </w:r>
      <w:r>
        <w:rPr>
          <w:rStyle w:val="VerbatimChar"/>
        </w:rPr>
        <w:t xml:space="preserve">## 5      52 103  88.6837  14.3163 204.9563</w:t>
      </w:r>
      <w:r>
        <w:br/>
      </w:r>
      <w:r>
        <w:rPr>
          <w:rStyle w:val="VerbatimChar"/>
        </w:rPr>
        <w:t xml:space="preserve">## 6      58 122 118.9310   3.0690   9.4187</w:t>
      </w:r>
      <w:r>
        <w:br/>
      </w:r>
      <w:r>
        <w:rPr>
          <w:rStyle w:val="VerbatimChar"/>
        </w:rPr>
        <w:t xml:space="preserve">## 7      56 101 108.8486  -7.8486  61.6001</w:t>
      </w:r>
      <w:r>
        <w:br/>
      </w:r>
      <w:r>
        <w:rPr>
          <w:rStyle w:val="VerbatimChar"/>
        </w:rPr>
        <w:t xml:space="preserve">## 8      52  82  88.6837  -6.6837  44.6719</w:t>
      </w:r>
      <w:r>
        <w:br/>
      </w:r>
      <w:r>
        <w:rPr>
          <w:rStyle w:val="VerbatimChar"/>
        </w:rPr>
        <w:t xml:space="preserve">## 9      79 228 224.7966   3.2034  10.2619</w:t>
      </w:r>
      <w:r>
        <w:br/>
      </w:r>
      <w:r>
        <w:rPr>
          <w:rStyle w:val="VerbatimChar"/>
        </w:rPr>
        <w:t xml:space="preserve">## 10     76 199 209.6729 -10.6729 113.9112</w:t>
      </w:r>
      <w:r>
        <w:br/>
      </w:r>
      <w:r>
        <w:rPr>
          <w:rStyle w:val="VerbatimChar"/>
        </w:rPr>
        <w:t xml:space="preserve">## 11     73 195 194.5493   0.4507   0.2032</w:t>
      </w:r>
      <w:r>
        <w:br/>
      </w:r>
      <w:r>
        <w:rPr>
          <w:rStyle w:val="VerbatimChar"/>
        </w:rPr>
        <w:t xml:space="preserve">## 12     56 110 108.8486   1.1514   1.3258</w:t>
      </w:r>
      <w:r>
        <w:br/>
      </w:r>
      <w:r>
        <w:rPr>
          <w:rStyle w:val="VerbatimChar"/>
        </w:rPr>
        <w:t xml:space="preserve">## 13     71 191 184.4668   6.5332  42.6823</w:t>
      </w:r>
      <w:r>
        <w:br/>
      </w:r>
      <w:r>
        <w:rPr>
          <w:rStyle w:val="VerbatimChar"/>
        </w:rPr>
        <w:t xml:space="preserve">## 14     65 151 154.2195  -3.2195  10.3654</w:t>
      </w:r>
      <w:r>
        <w:br/>
      </w:r>
      <w:r>
        <w:rPr>
          <w:rStyle w:val="VerbatimChar"/>
        </w:rPr>
        <w:t xml:space="preserve">## 15     59 119 123.9722  -4.9722  24.7230</w:t>
      </w:r>
      <w:r>
        <w:br/>
      </w:r>
      <w:r>
        <w:rPr>
          <w:rStyle w:val="VerbatimChar"/>
        </w:rPr>
        <w:t xml:space="preserve">## 16     59 119 123.9722  -4.9722  24.7230</w:t>
      </w:r>
      <w:r>
        <w:br/>
      </w:r>
      <w:r>
        <w:rPr>
          <w:rStyle w:val="VerbatimChar"/>
        </w:rPr>
        <w:t xml:space="preserve">## 17     58 112 118.9310  -6.9310  48.0389</w:t>
      </w:r>
      <w:r>
        <w:br/>
      </w:r>
      <w:r>
        <w:rPr>
          <w:rStyle w:val="VerbatimChar"/>
        </w:rPr>
        <w:t xml:space="preserve">## 18     51  87  83.6425   3.3575  11.2729</w:t>
      </w:r>
      <w:r>
        <w:br/>
      </w:r>
      <w:r>
        <w:rPr>
          <w:rStyle w:val="VerbatimChar"/>
        </w:rPr>
        <w:t xml:space="preserve">## 19     71 190 184.4668   5.5332  30.6159</w:t>
      </w:r>
      <w:r>
        <w:br/>
      </w:r>
      <w:r>
        <w:rPr>
          <w:rStyle w:val="VerbatimChar"/>
        </w:rPr>
        <w:t xml:space="preserve">## 20     52  87  88.6837  -1.6837   2.8349</w:t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CommentTok"/>
        </w:rPr>
        <w:t xml:space="preserve"># Compute the column (second dimension) sums</w:t>
      </w:r>
      <w:r>
        <w:br/>
      </w:r>
      <w:r>
        <w:rPr>
          <w:rStyle w:val="NormalTok"/>
        </w:rPr>
        <w:t xml:space="preserve">   tblsums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(tbl,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,sum)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(tblsums,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</w:t>
      </w:r>
    </w:p>
    <w:p>
      <w:pPr>
        <w:pStyle w:val="SourceCode"/>
      </w:pPr>
      <w:r>
        <w:rPr>
          <w:rStyle w:val="VerbatimChar"/>
        </w:rPr>
        <w:t xml:space="preserve">##    height       obs      pred       res      res2 </w:t>
      </w:r>
      <w:r>
        <w:br/>
      </w:r>
      <w:r>
        <w:rPr>
          <w:rStyle w:val="VerbatimChar"/>
        </w:rPr>
        <w:t xml:space="preserve">## 1242.0000 2792.0000 2792.0000    0.0000  925.5001</w:t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CommentTok"/>
        </w:rPr>
        <w:t xml:space="preserve"># Divide by the number of observations to get column means</w:t>
      </w:r>
      <w:r>
        <w:br/>
      </w:r>
      <w:r>
        <w:rPr>
          <w:rStyle w:val="NormalTok"/>
        </w:rPr>
        <w:t xml:space="preserve">   tblmeans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tblsums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20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(tblmeans,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height     obs    pred     res    res2 </w:t>
      </w:r>
      <w:r>
        <w:br/>
      </w:r>
      <w:r>
        <w:rPr>
          <w:rStyle w:val="VerbatimChar"/>
        </w:rPr>
        <w:t xml:space="preserve">##  62.100 139.600 139.600   0.000  46.275</w:t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CommentTok"/>
        </w:rPr>
        <w:t xml:space="preserve"># Now take the square root of the mean of the squared resids to get the RMSE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(tblmeans[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])</w:t>
      </w:r>
    </w:p>
    <w:p>
      <w:pPr>
        <w:pStyle w:val="SourceCode"/>
      </w:pPr>
      <w:r>
        <w:rPr>
          <w:rStyle w:val="VerbatimChar"/>
        </w:rPr>
        <w:t xml:space="preserve">##     res2 </w:t>
      </w:r>
      <w:r>
        <w:br/>
      </w:r>
      <w:r>
        <w:rPr>
          <w:rStyle w:val="VerbatimChar"/>
        </w:rPr>
        <w:t xml:space="preserve">## 6.802573</w:t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CommentTok"/>
        </w:rPr>
        <w:t xml:space="preserve"># Or, create and use a function rmse</w:t>
      </w:r>
      <w:r>
        <w:br/>
      </w:r>
      <w:r>
        <w:rPr>
          <w:rStyle w:val="NormalTok"/>
        </w:rPr>
        <w:t xml:space="preserve">   rmse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(lmmodel) {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(lmmodel)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))}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 xml:space="preserve">rmse</w:t>
      </w:r>
      <w:r>
        <w:rPr>
          <w:rStyle w:val="NormalTok"/>
        </w:rPr>
        <w:t xml:space="preserve">(htwt.lmw)</w:t>
      </w:r>
    </w:p>
    <w:p>
      <w:pPr>
        <w:pStyle w:val="SourceCode"/>
      </w:pPr>
      <w:r>
        <w:rPr>
          <w:rStyle w:val="VerbatimChar"/>
        </w:rPr>
        <w:t xml:space="preserve">## [1] 6.802573</w:t>
      </w:r>
    </w:p>
    <w:p>
      <w:pPr>
        <w:pStyle w:val="FirstParagraph"/>
      </w:pPr>
      <w:r>
        <w:t xml:space="preserve">The RMSE of the model of</w:t>
      </w:r>
      <w:r>
        <w:t xml:space="preserve"> </w:t>
      </w:r>
      <w:r>
        <w:rPr>
          <w:iCs/>
          <w:i/>
          <w:bCs/>
          <w:b/>
        </w:rPr>
        <w:t xml:space="preserve">Weight</w:t>
      </w:r>
      <w:r>
        <w:t xml:space="preserve"> </w:t>
      </w:r>
      <w:r>
        <w:t xml:space="preserve">based on</w:t>
      </w:r>
      <w:r>
        <w:t xml:space="preserve"> </w:t>
      </w:r>
      <w:r>
        <w:rPr>
          <w:iCs/>
          <w:i/>
          <w:bCs/>
          <w:b/>
        </w:rPr>
        <w:t xml:space="preserve">Height</w:t>
      </w:r>
      <w:r>
        <w:t xml:space="preserve"> </w:t>
      </w:r>
      <w:r>
        <w:t xml:space="preserve">is 6.8026. If we had another model of</w:t>
      </w:r>
      <w:r>
        <w:t xml:space="preserve"> </w:t>
      </w:r>
      <w:r>
        <w:rPr>
          <w:iCs/>
          <w:i/>
          <w:bCs/>
          <w:b/>
        </w:rPr>
        <w:t xml:space="preserve">Weight</w:t>
      </w:r>
      <w:r>
        <w:t xml:space="preserve"> </w:t>
      </w:r>
      <w:r>
        <w:t xml:space="preserve">based on a different variable, we could compare the two using RMSE. The model with a smaller RMSE would be preferred as it reduces the size of the errors.</w:t>
      </w:r>
    </w:p>
    <w:bookmarkEnd w:id="26"/>
    <w:bookmarkStart w:id="36" w:name="residual-analysis"/>
    <w:p>
      <w:pPr>
        <w:pStyle w:val="Heading2"/>
      </w:pPr>
      <w:r>
        <w:t xml:space="preserve">Residual Analysis</w:t>
      </w:r>
    </w:p>
    <w:p>
      <w:pPr>
        <w:pStyle w:val="FirstParagraph"/>
      </w:pPr>
      <w:r>
        <w:t xml:space="preserve">When fitting a regression model, it is always a good idea to check the residuals to make certain that underlying model assumptions are satisfied. A first step is to plot the residuals against the explanatory variables.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Height, res,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"Residual"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MSE_files/figure-docx/resid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no obvious patterns exist in the residuals, we can be fairly sure that we have not missed some non-linear pattern in the data. Since the vertical spread of the residuals seems to be the same across the x values, we can assume that the variability is constant.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(res), res,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"Residual"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"Collection Order"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MSE_files/figure-docx/autocorr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lack of pattern in the residuals when plotted against the collection order indicates that we do not have a serial autocorrelation problem. That is, that there is not information in a previous observation about a subsequent observation.</w:t>
      </w:r>
    </w:p>
    <w:p>
      <w:pPr>
        <w:pStyle w:val="BodyText"/>
      </w:pPr>
      <w:r>
        <w:t xml:space="preserve">Outliers can be detected using the z-scores for the residuals. These are known as the standardized residuals.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Height, (res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(res))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(res)),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"Standardized Residual"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MSE_files/figure-docx/out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residual corresponding to a height of 52 inches appears to be a little large. We should probably check this observation to see if it is an outlier.</w:t>
      </w:r>
    </w:p>
    <w:p>
      <w:pPr>
        <w:pStyle w:val="BodyText"/>
      </w:pPr>
      <w:r>
        <w:t xml:space="preserve">If the data were collected using random selection and we wish to test to see if the slope is different from zero, the residuals must be normally distributed.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(res,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"Residual"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MSE_files/figure-docx/norm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qqnorm</w:t>
      </w:r>
      <w:r>
        <w:rPr>
          <w:rStyle w:val="NormalTok"/>
        </w:rPr>
        <w:t xml:space="preserve">(res)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qqline</w:t>
      </w:r>
      <w:r>
        <w:rPr>
          <w:rStyle w:val="NormalTok"/>
        </w:rPr>
        <w:t xml:space="preserve">(res,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MSE_files/figure-docx/normplot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Neither the histogram nor the normal quantile plot suggest any reason to question the normality of the residuals. Statistical testing appears to be valid in this situation.</w:t>
      </w:r>
    </w:p>
    <w:p>
      <w:pPr>
        <w:pStyle w:val="BodyText"/>
      </w:pPr>
      <w:r>
        <w:t xml:space="preserve">R generates a number of plots automatically.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(htwt.lmw)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MSE_files/figure-docx/defres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MSE_files/figure-docx/defresplot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MSE_files/figure-docx/defresplot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egressionAndRMSE_files/figure-docx/defresplot-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2" Target="media/rId22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29" Target="media/rId29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Regression and RMSE</dc:title>
  <dc:creator>Oliver and JuJu</dc:creator>
  <cp:keywords/>
  <dcterms:created xsi:type="dcterms:W3CDTF">2022-04-27T00:47:34Z</dcterms:created>
  <dcterms:modified xsi:type="dcterms:W3CDTF">2022-04-27T00:47:34Z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