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3.png" ContentType="image/png"/>
  <Override PartName="/word/media/rId22.png" ContentType="image/png"/>
  <Override PartName="/word/media/rId23.png" ContentType="image/png"/>
  <Override PartName="/word/media/rId25.png" ContentType="image/png"/>
  <Override PartName="/word/media/rId27.png" ContentType="image/png"/>
  <Override PartName="/word/media/rId28.png" ContentType="image/png"/>
  <Override PartName="/word/media/rId29.png" ContentType="image/png"/>
  <Override PartName="/word/media/rId30.png" ContentType="image/png"/>
  <Override PartName="/word/media/rId31.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GLM</w:t>
      </w:r>
      <w:r>
        <w:t xml:space="preserve"> </w:t>
      </w:r>
      <w:r>
        <w:t xml:space="preserve">in</w:t>
      </w:r>
      <w:r>
        <w:t xml:space="preserve"> </w:t>
      </w:r>
      <w:r>
        <w:t xml:space="preserve">R</w:t>
      </w:r>
    </w:p>
    <w:p>
      <w:pPr>
        <w:pStyle w:val="Author"/>
      </w:pPr>
      <w:r>
        <w:t xml:space="preserve">Oliver</w:t>
      </w:r>
      <w:r>
        <w:t xml:space="preserve"> </w:t>
      </w:r>
      <w:r>
        <w:t xml:space="preserve">and</w:t>
      </w:r>
      <w:r>
        <w:t xml:space="preserve"> </w:t>
      </w:r>
      <w:r>
        <w:t xml:space="preserve">JuJu</w:t>
      </w:r>
    </w:p>
    <w:bookmarkStart w:id="20" w:name="data-entry"/>
    <w:p>
      <w:pPr>
        <w:pStyle w:val="Heading2"/>
      </w:pPr>
      <w:r>
        <w:t xml:space="preserve">Data Entry</w:t>
      </w:r>
    </w:p>
    <w:p>
      <w:pPr>
        <w:pStyle w:val="FirstParagraph"/>
      </w:pPr>
      <w:r>
        <w:t xml:space="preserve">The following code creates a sample data frame that we will use in our examples.</w:t>
      </w:r>
    </w:p>
    <w:p>
      <w:pPr>
        <w:pStyle w:val="SourceCode"/>
      </w:pPr>
      <w:r>
        <w:rPr>
          <w:rStyle w:val="NormalTok"/>
        </w:rPr>
        <w:t xml:space="preserve">  </w:t>
      </w:r>
      <w:r>
        <w:rPr>
          <w:rStyle w:val="CommentTok"/>
        </w:rPr>
        <w:t xml:space="preserve"># Import the height and weight data</w:t>
      </w:r>
      <w:r>
        <w:br/>
      </w:r>
      <w:r>
        <w:rPr>
          <w:rStyle w:val="NormalTok"/>
        </w:rPr>
        <w:t xml:space="preserve">  htwt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"http://facweb1.redlands.edu/fac/jim_bentley/downloads/math111/htwt.csv"</w:t>
      </w:r>
      <w:r>
        <w:rPr>
          <w:rStyle w:val="NormalTok"/>
        </w:rPr>
        <w:t xml:space="preserve">)</w:t>
      </w:r>
      <w:r>
        <w:br/>
      </w:r>
      <w:r>
        <w:rPr>
          <w:rStyle w:val="NormalTok"/>
        </w:rPr>
        <w:t xml:space="preserve">  </w:t>
      </w:r>
      <w:r>
        <w:rPr>
          <w:rStyle w:val="CommentTok"/>
        </w:rPr>
        <w:t xml:space="preserve"># The Group variable is actually categorical and not numeric</w:t>
      </w:r>
      <w:r>
        <w:br/>
      </w:r>
      <w:r>
        <w:rPr>
          <w:rStyle w:val="NormalTok"/>
        </w:rPr>
        <w:t xml:space="preserve">  htwt</w:t>
      </w:r>
      <w:r>
        <w:rPr>
          <w:rStyle w:val="SpecialCharTok"/>
        </w:rPr>
        <w:t xml:space="preserve">$</w:t>
      </w:r>
      <w:r>
        <w:rPr>
          <w:rStyle w:val="NormalTok"/>
        </w:rPr>
        <w:t xml:space="preserve">Group </w:t>
      </w:r>
      <w:r>
        <w:rPr>
          <w:rStyle w:val="OtherTok"/>
        </w:rPr>
        <w:t xml:space="preserve">=</w:t>
      </w:r>
      <w:r>
        <w:rPr>
          <w:rStyle w:val="NormalTok"/>
        </w:rPr>
        <w:t xml:space="preserve"> </w:t>
      </w:r>
      <w:r>
        <w:rPr>
          <w:rStyle w:val="FunctionTok"/>
        </w:rPr>
        <w:t xml:space="preserve">factor</w:t>
      </w:r>
      <w:r>
        <w:rPr>
          <w:rStyle w:val="NormalTok"/>
        </w:rPr>
        <w:t xml:space="preserve">(htwt</w:t>
      </w:r>
      <w:r>
        <w:rPr>
          <w:rStyle w:val="SpecialCharTok"/>
        </w:rPr>
        <w:t xml:space="preserve">$</w:t>
      </w:r>
      <w:r>
        <w:rPr>
          <w:rStyle w:val="NormalTok"/>
        </w:rPr>
        <w:t xml:space="preserve">Group,</w:t>
      </w:r>
      <w:r>
        <w:rPr>
          <w:rStyle w:val="AttributeTok"/>
        </w:rPr>
        <w:t xml:space="preserve">levels=</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AttributeTok"/>
        </w:rPr>
        <w:t xml:space="preserve">labels=</w:t>
      </w:r>
      <w:r>
        <w:rPr>
          <w:rStyle w:val="FunctionTok"/>
        </w:rPr>
        <w:t xml:space="preserve">c</w:t>
      </w:r>
      <w:r>
        <w:rPr>
          <w:rStyle w:val="NormalTok"/>
        </w:rPr>
        <w:t xml:space="preserve">(</w:t>
      </w:r>
      <w:r>
        <w:rPr>
          <w:rStyle w:val="StringTok"/>
        </w:rPr>
        <w:t xml:space="preserve">"Male"</w:t>
      </w:r>
      <w:r>
        <w:rPr>
          <w:rStyle w:val="NormalTok"/>
        </w:rPr>
        <w:t xml:space="preserve">,</w:t>
      </w:r>
      <w:r>
        <w:rPr>
          <w:rStyle w:val="StringTok"/>
        </w:rPr>
        <w:t xml:space="preserve">"Female"</w:t>
      </w:r>
      <w:r>
        <w:rPr>
          <w:rStyle w:val="NormalTok"/>
        </w:rPr>
        <w:t xml:space="preserve">))</w:t>
      </w:r>
      <w:r>
        <w:br/>
      </w:r>
      <w:r>
        <w:rPr>
          <w:rStyle w:val="NormalTok"/>
        </w:rPr>
        <w:t xml:space="preserve">  </w:t>
      </w:r>
      <w:r>
        <w:rPr>
          <w:rStyle w:val="FunctionTok"/>
        </w:rPr>
        <w:t xml:space="preserve">head</w:t>
      </w:r>
      <w:r>
        <w:rPr>
          <w:rStyle w:val="NormalTok"/>
        </w:rPr>
        <w:t xml:space="preserve">(htwt)</w:t>
      </w:r>
    </w:p>
    <w:p>
      <w:pPr>
        <w:pStyle w:val="SourceCode"/>
      </w:pPr>
      <w:r>
        <w:rPr>
          <w:rStyle w:val="VerbatimChar"/>
        </w:rPr>
        <w:t xml:space="preserve">##   Height Weight  Group</w:t>
      </w:r>
      <w:r>
        <w:br/>
      </w:r>
      <w:r>
        <w:rPr>
          <w:rStyle w:val="VerbatimChar"/>
        </w:rPr>
        <w:t xml:space="preserve">## 1     64    159   Male</w:t>
      </w:r>
      <w:r>
        <w:br/>
      </w:r>
      <w:r>
        <w:rPr>
          <w:rStyle w:val="VerbatimChar"/>
        </w:rPr>
        <w:t xml:space="preserve">## 2     63    155 Female</w:t>
      </w:r>
      <w:r>
        <w:br/>
      </w:r>
      <w:r>
        <w:rPr>
          <w:rStyle w:val="VerbatimChar"/>
        </w:rPr>
        <w:t xml:space="preserve">## 3     67    157 Female</w:t>
      </w:r>
      <w:r>
        <w:br/>
      </w:r>
      <w:r>
        <w:rPr>
          <w:rStyle w:val="VerbatimChar"/>
        </w:rPr>
        <w:t xml:space="preserve">## 4     60    125   Male</w:t>
      </w:r>
      <w:r>
        <w:br/>
      </w:r>
      <w:r>
        <w:rPr>
          <w:rStyle w:val="VerbatimChar"/>
        </w:rPr>
        <w:t xml:space="preserve">## 5     52    103 Female</w:t>
      </w:r>
      <w:r>
        <w:br/>
      </w:r>
      <w:r>
        <w:rPr>
          <w:rStyle w:val="VerbatimChar"/>
        </w:rPr>
        <w:t xml:space="preserve">## 6     58    122 Female</w:t>
      </w:r>
    </w:p>
    <w:bookmarkEnd w:id="20"/>
    <w:bookmarkStart w:id="35" w:name="testing-the-population-mean"/>
    <w:p>
      <w:pPr>
        <w:pStyle w:val="Heading2"/>
      </w:pPr>
      <w:r>
        <w:t xml:space="preserve">Testing The Population Mean</w:t>
      </w:r>
    </w:p>
    <w:bookmarkStart w:id="21" w:name="the-one-sample-test"/>
    <w:p>
      <w:pPr>
        <w:pStyle w:val="Heading3"/>
      </w:pPr>
      <w:r>
        <w:t xml:space="preserve">The One Sample Test</w:t>
      </w:r>
    </w:p>
    <w:p>
      <w:pPr>
        <w:pStyle w:val="FirstParagraph"/>
      </w:pPr>
      <w:r>
        <w:t xml:space="preserve">A simple test for the population mean of the</w:t>
      </w:r>
      <w:r>
        <w:t xml:space="preserve"> </w:t>
      </w:r>
      <w:r>
        <w:rPr>
          <w:bCs/>
          <w:b/>
        </w:rPr>
        <w:t xml:space="preserve">Weight</w:t>
      </w:r>
      <w:r>
        <w:t xml:space="preserve"> </w:t>
      </w:r>
      <w:r>
        <w:t xml:space="preserve">variable in the</w:t>
      </w:r>
      <w:r>
        <w:t xml:space="preserve"> </w:t>
      </w:r>
      <w:r>
        <w:rPr>
          <w:bCs/>
          <w:b/>
        </w:rPr>
        <w:t xml:space="preserve">htwt</w:t>
      </w:r>
      <w:r>
        <w:t xml:space="preserve"> </w:t>
      </w:r>
      <w:r>
        <w:t xml:space="preserve">data can be obtained via the</w:t>
      </w:r>
      <w:r>
        <w:t xml:space="preserve"> </w:t>
      </w:r>
      <w:r>
        <w:rPr>
          <w:bCs/>
          <w:b/>
        </w:rPr>
        <w:t xml:space="preserve">t.test</w:t>
      </w:r>
      <w:r>
        <w:t xml:space="preserve"> </w:t>
      </w:r>
      <w:r>
        <w:t xml:space="preserve">function. To compute the one sample t-test of H0: mu=145 we enter:</w:t>
      </w:r>
    </w:p>
    <w:p>
      <w:pPr>
        <w:pStyle w:val="SourceCode"/>
      </w:pPr>
      <w:r>
        <w:rPr>
          <w:rStyle w:val="NormalTok"/>
        </w:rPr>
        <w:t xml:space="preserve">  </w:t>
      </w:r>
      <w:r>
        <w:rPr>
          <w:rStyle w:val="FunctionTok"/>
        </w:rPr>
        <w:t xml:space="preserve">t.test</w:t>
      </w:r>
      <w:r>
        <w:rPr>
          <w:rStyle w:val="NormalTok"/>
        </w:rPr>
        <w:t xml:space="preserve">(htwt</w:t>
      </w:r>
      <w:r>
        <w:rPr>
          <w:rStyle w:val="SpecialCharTok"/>
        </w:rPr>
        <w:t xml:space="preserve">$</w:t>
      </w:r>
      <w:r>
        <w:rPr>
          <w:rStyle w:val="NormalTok"/>
        </w:rPr>
        <w:t xml:space="preserve">Weight, </w:t>
      </w:r>
      <w:r>
        <w:rPr>
          <w:rStyle w:val="AttributeTok"/>
        </w:rPr>
        <w:t xml:space="preserve">mu=</w:t>
      </w:r>
      <w:r>
        <w:rPr>
          <w:rStyle w:val="DecValTok"/>
        </w:rPr>
        <w:t xml:space="preserve">145</w:t>
      </w:r>
      <w:r>
        <w:rPr>
          <w:rStyle w:val="NormalTok"/>
        </w:rPr>
        <w:t xml:space="preserve">, </w:t>
      </w:r>
      <w:r>
        <w:rPr>
          <w:rStyle w:val="AttributeTok"/>
        </w:rPr>
        <w:t xml:space="preserve">alternative=</w:t>
      </w:r>
      <w:r>
        <w:rPr>
          <w:rStyle w:val="StringTok"/>
        </w:rPr>
        <w:t xml:space="preserve">'two.sided'</w:t>
      </w:r>
      <w:r>
        <w:rPr>
          <w:rStyle w:val="NormalTok"/>
        </w:rPr>
        <w:t xml:space="preserve">, </w:t>
      </w:r>
      <w:r>
        <w:rPr>
          <w:rStyle w:val="AttributeTok"/>
        </w:rPr>
        <w:t xml:space="preserve">conf.level=</w:t>
      </w:r>
      <w:r>
        <w:rPr>
          <w:rStyle w:val="NormalTok"/>
        </w:rPr>
        <w:t xml:space="preserve">.</w:t>
      </w:r>
      <w:r>
        <w:rPr>
          <w:rStyle w:val="DecValTok"/>
        </w:rPr>
        <w:t xml:space="preserve">95</w:t>
      </w:r>
      <w:r>
        <w:rPr>
          <w:rStyle w:val="NormalTok"/>
        </w:rPr>
        <w:t xml:space="preserve">)</w:t>
      </w:r>
    </w:p>
    <w:p>
      <w:pPr>
        <w:pStyle w:val="SourceCode"/>
      </w:pPr>
      <w:r>
        <w:rPr>
          <w:rStyle w:val="VerbatimChar"/>
        </w:rPr>
        <w:t xml:space="preserve">## </w:t>
      </w:r>
      <w:r>
        <w:br/>
      </w:r>
      <w:r>
        <w:rPr>
          <w:rStyle w:val="VerbatimChar"/>
        </w:rPr>
        <w:t xml:space="preserve">##  One Sample t-test</w:t>
      </w:r>
      <w:r>
        <w:br/>
      </w:r>
      <w:r>
        <w:rPr>
          <w:rStyle w:val="VerbatimChar"/>
        </w:rPr>
        <w:t xml:space="preserve">## </w:t>
      </w:r>
      <w:r>
        <w:br/>
      </w:r>
      <w:r>
        <w:rPr>
          <w:rStyle w:val="VerbatimChar"/>
        </w:rPr>
        <w:t xml:space="preserve">## data:  htwt$Weight</w:t>
      </w:r>
      <w:r>
        <w:br/>
      </w:r>
      <w:r>
        <w:rPr>
          <w:rStyle w:val="VerbatimChar"/>
        </w:rPr>
        <w:t xml:space="preserve">## t = -0.56003, df = 19, p-value = 0.582</w:t>
      </w:r>
      <w:r>
        <w:br/>
      </w:r>
      <w:r>
        <w:rPr>
          <w:rStyle w:val="VerbatimChar"/>
        </w:rPr>
        <w:t xml:space="preserve">## alternative hypothesis: true mean is not equal to 145</w:t>
      </w:r>
      <w:r>
        <w:br/>
      </w:r>
      <w:r>
        <w:rPr>
          <w:rStyle w:val="VerbatimChar"/>
        </w:rPr>
        <w:t xml:space="preserve">## 95 percent confidence interval:</w:t>
      </w:r>
      <w:r>
        <w:br/>
      </w:r>
      <w:r>
        <w:rPr>
          <w:rStyle w:val="VerbatimChar"/>
        </w:rPr>
        <w:t xml:space="preserve">##  119.4182 159.7818</w:t>
      </w:r>
      <w:r>
        <w:br/>
      </w:r>
      <w:r>
        <w:rPr>
          <w:rStyle w:val="VerbatimChar"/>
        </w:rPr>
        <w:t xml:space="preserve">## sample estimates:</w:t>
      </w:r>
      <w:r>
        <w:br/>
      </w:r>
      <w:r>
        <w:rPr>
          <w:rStyle w:val="VerbatimChar"/>
        </w:rPr>
        <w:t xml:space="preserve">## mean of x </w:t>
      </w:r>
      <w:r>
        <w:br/>
      </w:r>
      <w:r>
        <w:rPr>
          <w:rStyle w:val="VerbatimChar"/>
        </w:rPr>
        <w:t xml:space="preserve">##     139.6</w:t>
      </w:r>
    </w:p>
    <w:p>
      <w:pPr>
        <w:pStyle w:val="FirstParagraph"/>
      </w:pPr>
      <w:r>
        <w:t xml:space="preserve">An equivalent test of H0: mu=145 may be carried out using a linear model via the</w:t>
      </w:r>
      <w:r>
        <w:t xml:space="preserve"> </w:t>
      </w:r>
      <w:r>
        <w:rPr>
          <w:bCs/>
          <w:b/>
        </w:rPr>
        <w:t xml:space="preserve">lm</w:t>
      </w:r>
      <w:r>
        <w:t xml:space="preserve"> </w:t>
      </w:r>
      <w:r>
        <w:t xml:space="preserve">function.</w:t>
      </w:r>
    </w:p>
    <w:p>
      <w:pPr>
        <w:pStyle w:val="SourceCode"/>
      </w:pPr>
      <w:r>
        <w:rPr>
          <w:rStyle w:val="NormalTok"/>
        </w:rPr>
        <w:t xml:space="preserve">  </w:t>
      </w:r>
      <w:r>
        <w:rPr>
          <w:rStyle w:val="FunctionTok"/>
        </w:rPr>
        <w:t xml:space="preserve">summary</w:t>
      </w:r>
      <w:r>
        <w:rPr>
          <w:rStyle w:val="NormalTok"/>
        </w:rPr>
        <w:t xml:space="preserve">(</w:t>
      </w:r>
      <w:r>
        <w:rPr>
          <w:rStyle w:val="FunctionTok"/>
        </w:rPr>
        <w:t xml:space="preserve">lm</w:t>
      </w:r>
      <w:r>
        <w:rPr>
          <w:rStyle w:val="NormalTok"/>
        </w:rPr>
        <w:t xml:space="preserve">((Weight</w:t>
      </w:r>
      <w:r>
        <w:rPr>
          <w:rStyle w:val="DecValTok"/>
        </w:rPr>
        <w:t xml:space="preserve">-145</w:t>
      </w:r>
      <w:r>
        <w:rPr>
          <w:rStyle w:val="NormalTok"/>
        </w:rPr>
        <w:t xml:space="preserve">)</w:t>
      </w:r>
      <w:r>
        <w:rPr>
          <w:rStyle w:val="SpecialCharTok"/>
        </w:rPr>
        <w:t xml:space="preserve">~</w:t>
      </w:r>
      <w:r>
        <w:rPr>
          <w:rStyle w:val="DecValTok"/>
        </w:rPr>
        <w:t xml:space="preserve">1</w:t>
      </w:r>
      <w:r>
        <w:rPr>
          <w:rStyle w:val="NormalTok"/>
        </w:rPr>
        <w:t xml:space="preserve">, </w:t>
      </w:r>
      <w:r>
        <w:rPr>
          <w:rStyle w:val="AttributeTok"/>
        </w:rPr>
        <w:t xml:space="preserve">data=</w:t>
      </w:r>
      <w:r>
        <w:rPr>
          <w:rStyle w:val="NormalTok"/>
        </w:rPr>
        <w:t xml:space="preserve">htwt))</w:t>
      </w:r>
    </w:p>
    <w:p>
      <w:pPr>
        <w:pStyle w:val="SourceCode"/>
      </w:pPr>
      <w:r>
        <w:rPr>
          <w:rStyle w:val="VerbatimChar"/>
        </w:rPr>
        <w:t xml:space="preserve">## </w:t>
      </w:r>
      <w:r>
        <w:br/>
      </w:r>
      <w:r>
        <w:rPr>
          <w:rStyle w:val="VerbatimChar"/>
        </w:rPr>
        <w:t xml:space="preserve">## Call:</w:t>
      </w:r>
      <w:r>
        <w:br/>
      </w:r>
      <w:r>
        <w:rPr>
          <w:rStyle w:val="VerbatimChar"/>
        </w:rPr>
        <w:t xml:space="preserve">## lm(formula = (Weight - 145) ~ 1, data = htwt)</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-57.60 -31.35 -16.10  27.15  88.40 </w:t>
      </w:r>
      <w:r>
        <w:br/>
      </w:r>
      <w:r>
        <w:rPr>
          <w:rStyle w:val="VerbatimChar"/>
        </w:rPr>
        <w:t xml:space="preserve">## </w:t>
      </w:r>
      <w:r>
        <w:br/>
      </w:r>
      <w:r>
        <w:rPr>
          <w:rStyle w:val="VerbatimChar"/>
        </w:rPr>
        <w:t xml:space="preserve">## Coefficients:</w:t>
      </w:r>
      <w:r>
        <w:br/>
      </w:r>
      <w:r>
        <w:rPr>
          <w:rStyle w:val="VerbatimChar"/>
        </w:rPr>
        <w:t xml:space="preserve">##             Estimate Std. Error t value Pr(&gt;|t|)</w:t>
      </w:r>
      <w:r>
        <w:br/>
      </w:r>
      <w:r>
        <w:rPr>
          <w:rStyle w:val="VerbatimChar"/>
        </w:rPr>
        <w:t xml:space="preserve">## (Intercept)   -5.400      9.642   -0.56    0.582</w:t>
      </w:r>
      <w:r>
        <w:br/>
      </w:r>
      <w:r>
        <w:rPr>
          <w:rStyle w:val="VerbatimChar"/>
        </w:rPr>
        <w:t xml:space="preserve">## </w:t>
      </w:r>
      <w:r>
        <w:br/>
      </w:r>
      <w:r>
        <w:rPr>
          <w:rStyle w:val="VerbatimChar"/>
        </w:rPr>
        <w:t xml:space="preserve">## Residual standard error: 43.12 on 19 degrees of freedom</w:t>
      </w:r>
    </w:p>
    <w:p>
      <w:pPr>
        <w:pStyle w:val="FirstParagraph"/>
      </w:pPr>
      <w:r>
        <w:t xml:space="preserve">Notice that adding the coefficient from the model to the hypothesized mean gives the sample mean. That is 145+(-5.4)=139.6. Note, too that the p-values computed by</w:t>
      </w:r>
      <w:r>
        <w:t xml:space="preserve"> </w:t>
      </w:r>
      <w:r>
        <w:rPr>
          <w:bCs/>
          <w:b/>
        </w:rPr>
        <w:t xml:space="preserve">t.test</w:t>
      </w:r>
      <w:r>
        <w:t xml:space="preserve"> </w:t>
      </w:r>
      <w:r>
        <w:t xml:space="preserve">and</w:t>
      </w:r>
      <w:r>
        <w:t xml:space="preserve"> </w:t>
      </w:r>
      <w:r>
        <w:rPr>
          <w:bCs/>
          <w:b/>
        </w:rPr>
        <w:t xml:space="preserve">lm</w:t>
      </w:r>
      <w:r>
        <w:t xml:space="preserve"> </w:t>
      </w:r>
      <w:r>
        <w:t xml:space="preserve">are the same (p=0.582).</w:t>
      </w:r>
    </w:p>
    <w:bookmarkEnd w:id="21"/>
    <w:bookmarkStart w:id="24" w:name="the-two-sample-test"/>
    <w:p>
      <w:pPr>
        <w:pStyle w:val="Heading3"/>
      </w:pPr>
      <w:r>
        <w:t xml:space="preserve">The Two Sample Test</w:t>
      </w:r>
    </w:p>
    <w:p>
      <w:pPr>
        <w:pStyle w:val="FirstParagraph"/>
      </w:pPr>
      <w:r>
        <w:t xml:space="preserve">A simple test to compare the male and female population means of the</w:t>
      </w:r>
      <w:r>
        <w:t xml:space="preserve"> </w:t>
      </w:r>
      <w:r>
        <w:rPr>
          <w:bCs/>
          <w:b/>
        </w:rPr>
        <w:t xml:space="preserve">Weight</w:t>
      </w:r>
      <w:r>
        <w:t xml:space="preserve"> </w:t>
      </w:r>
      <w:r>
        <w:t xml:space="preserve">variable in the</w:t>
      </w:r>
      <w:r>
        <w:t xml:space="preserve"> </w:t>
      </w:r>
      <w:r>
        <w:rPr>
          <w:bCs/>
          <w:b/>
        </w:rPr>
        <w:t xml:space="preserve">htwt</w:t>
      </w:r>
      <w:r>
        <w:t xml:space="preserve"> </w:t>
      </w:r>
      <w:r>
        <w:t xml:space="preserve">data can also be obtained via the</w:t>
      </w:r>
      <w:r>
        <w:t xml:space="preserve"> </w:t>
      </w:r>
      <w:r>
        <w:rPr>
          <w:bCs/>
          <w:b/>
        </w:rPr>
        <w:t xml:space="preserve">t.test</w:t>
      </w:r>
      <w:r>
        <w:t xml:space="preserve"> </w:t>
      </w:r>
      <w:r>
        <w:t xml:space="preserve">function. To compute the two sample t-test of H0: mu.m = mu.f we enter:</w:t>
      </w:r>
    </w:p>
    <w:p>
      <w:pPr>
        <w:pStyle w:val="SourceCode"/>
      </w:pPr>
      <w:r>
        <w:rPr>
          <w:rStyle w:val="NormalTok"/>
        </w:rPr>
        <w:t xml:space="preserve">  </w:t>
      </w:r>
      <w:r>
        <w:rPr>
          <w:rStyle w:val="FunctionTok"/>
        </w:rPr>
        <w:t xml:space="preserve">t.test</w:t>
      </w:r>
      <w:r>
        <w:rPr>
          <w:rStyle w:val="NormalTok"/>
        </w:rPr>
        <w:t xml:space="preserve">(Weight</w:t>
      </w:r>
      <w:r>
        <w:rPr>
          <w:rStyle w:val="SpecialCharTok"/>
        </w:rPr>
        <w:t xml:space="preserve">~</w:t>
      </w:r>
      <w:r>
        <w:rPr>
          <w:rStyle w:val="NormalTok"/>
        </w:rPr>
        <w:t xml:space="preserve">Group, </w:t>
      </w:r>
      <w:r>
        <w:rPr>
          <w:rStyle w:val="AttributeTok"/>
        </w:rPr>
        <w:t xml:space="preserve">alternative=</w:t>
      </w:r>
      <w:r>
        <w:rPr>
          <w:rStyle w:val="StringTok"/>
        </w:rPr>
        <w:t xml:space="preserve">'two.sided'</w:t>
      </w:r>
      <w:r>
        <w:rPr>
          <w:rStyle w:val="NormalTok"/>
        </w:rPr>
        <w:t xml:space="preserve">, </w:t>
      </w:r>
      <w:r>
        <w:rPr>
          <w:rStyle w:val="AttributeTok"/>
        </w:rPr>
        <w:t xml:space="preserve">conf.level=</w:t>
      </w:r>
      <w:r>
        <w:rPr>
          <w:rStyle w:val="NormalTok"/>
        </w:rPr>
        <w:t xml:space="preserve">.</w:t>
      </w:r>
      <w:r>
        <w:rPr>
          <w:rStyle w:val="DecValTok"/>
        </w:rPr>
        <w:t xml:space="preserve">95</w:t>
      </w:r>
      <w:r>
        <w:rPr>
          <w:rStyle w:val="NormalTok"/>
        </w:rPr>
        <w:t xml:space="preserve">,</w:t>
      </w:r>
      <w:r>
        <w:br/>
      </w:r>
      <w:r>
        <w:rPr>
          <w:rStyle w:val="NormalTok"/>
        </w:rPr>
        <w:t xml:space="preserve">         </w:t>
      </w:r>
      <w:r>
        <w:rPr>
          <w:rStyle w:val="AttributeTok"/>
        </w:rPr>
        <w:t xml:space="preserve">var.equal=</w:t>
      </w:r>
      <w:r>
        <w:rPr>
          <w:rStyle w:val="ConstantTok"/>
        </w:rPr>
        <w:t xml:space="preserve">TRUE</w:t>
      </w:r>
      <w:r>
        <w:rPr>
          <w:rStyle w:val="NormalTok"/>
        </w:rPr>
        <w:t xml:space="preserve">, </w:t>
      </w:r>
      <w:r>
        <w:rPr>
          <w:rStyle w:val="AttributeTok"/>
        </w:rPr>
        <w:t xml:space="preserve">data=</w:t>
      </w:r>
      <w:r>
        <w:rPr>
          <w:rStyle w:val="NormalTok"/>
        </w:rPr>
        <w:t xml:space="preserve">htwt)</w:t>
      </w:r>
    </w:p>
    <w:p>
      <w:pPr>
        <w:pStyle w:val="SourceCode"/>
      </w:pPr>
      <w:r>
        <w:rPr>
          <w:rStyle w:val="VerbatimChar"/>
        </w:rPr>
        <w:t xml:space="preserve">## </w:t>
      </w:r>
      <w:r>
        <w:br/>
      </w:r>
      <w:r>
        <w:rPr>
          <w:rStyle w:val="VerbatimChar"/>
        </w:rPr>
        <w:t xml:space="preserve">##  Two Sample t-test</w:t>
      </w:r>
      <w:r>
        <w:br/>
      </w:r>
      <w:r>
        <w:rPr>
          <w:rStyle w:val="VerbatimChar"/>
        </w:rPr>
        <w:t xml:space="preserve">## </w:t>
      </w:r>
      <w:r>
        <w:br/>
      </w:r>
      <w:r>
        <w:rPr>
          <w:rStyle w:val="VerbatimChar"/>
        </w:rPr>
        <w:t xml:space="preserve">## data:  Weight by Group</w:t>
      </w:r>
      <w:r>
        <w:br/>
      </w:r>
      <w:r>
        <w:rPr>
          <w:rStyle w:val="VerbatimChar"/>
        </w:rPr>
        <w:t xml:space="preserve">## t = 1.4903, df = 18, p-value = 0.1534</w:t>
      </w:r>
      <w:r>
        <w:br/>
      </w:r>
      <w:r>
        <w:rPr>
          <w:rStyle w:val="VerbatimChar"/>
        </w:rPr>
        <w:t xml:space="preserve">## alternative hypothesis: true difference in means between group Male and group Female is not equal to 0</w:t>
      </w:r>
      <w:r>
        <w:br/>
      </w:r>
      <w:r>
        <w:rPr>
          <w:rStyle w:val="VerbatimChar"/>
        </w:rPr>
        <w:t xml:space="preserve">## 95 percent confidence interval:</w:t>
      </w:r>
      <w:r>
        <w:br/>
      </w:r>
      <w:r>
        <w:rPr>
          <w:rStyle w:val="VerbatimChar"/>
        </w:rPr>
        <w:t xml:space="preserve">##  -11.4713  67.4713</w:t>
      </w:r>
      <w:r>
        <w:br/>
      </w:r>
      <w:r>
        <w:rPr>
          <w:rStyle w:val="VerbatimChar"/>
        </w:rPr>
        <w:t xml:space="preserve">## sample estimates:</w:t>
      </w:r>
      <w:r>
        <w:br/>
      </w:r>
      <w:r>
        <w:rPr>
          <w:rStyle w:val="VerbatimChar"/>
        </w:rPr>
        <w:t xml:space="preserve">##   mean in group Male mean in group Female </w:t>
      </w:r>
      <w:r>
        <w:br/>
      </w:r>
      <w:r>
        <w:rPr>
          <w:rStyle w:val="VerbatimChar"/>
        </w:rPr>
        <w:t xml:space="preserve">##                  155                  127</w:t>
      </w:r>
    </w:p>
    <w:p>
      <w:pPr>
        <w:pStyle w:val="FirstParagraph"/>
      </w:pPr>
      <w:r>
        <w:t xml:space="preserve">An equivalent test of H0: beta1 = 0 = mu.m-mu.f may be carried out using a linear model via the</w:t>
      </w:r>
      <w:r>
        <w:t xml:space="preserve"> </w:t>
      </w:r>
      <w:r>
        <w:rPr>
          <w:bCs/>
          <w:b/>
        </w:rPr>
        <w:t xml:space="preserve">lm</w:t>
      </w:r>
      <w:r>
        <w:t xml:space="preserve"> </w:t>
      </w:r>
      <w:r>
        <w:t xml:space="preserve">function.</w:t>
      </w:r>
    </w:p>
    <w:p>
      <w:pPr>
        <w:pStyle w:val="SourceCode"/>
      </w:pPr>
      <w:r>
        <w:rPr>
          <w:rStyle w:val="NormalTok"/>
        </w:rPr>
        <w:t xml:space="preserve">  htwt.lm.Group </w:t>
      </w:r>
      <w:r>
        <w:rPr>
          <w:rStyle w:val="OtherTok"/>
        </w:rPr>
        <w:t xml:space="preserve">=</w:t>
      </w:r>
      <w:r>
        <w:rPr>
          <w:rStyle w:val="NormalTok"/>
        </w:rPr>
        <w:t xml:space="preserve"> </w:t>
      </w:r>
      <w:r>
        <w:rPr>
          <w:rStyle w:val="FunctionTok"/>
        </w:rPr>
        <w:t xml:space="preserve">lm</w:t>
      </w:r>
      <w:r>
        <w:rPr>
          <w:rStyle w:val="NormalTok"/>
        </w:rPr>
        <w:t xml:space="preserve">(Weight</w:t>
      </w:r>
      <w:r>
        <w:rPr>
          <w:rStyle w:val="SpecialCharTok"/>
        </w:rPr>
        <w:t xml:space="preserve">~</w:t>
      </w:r>
      <w:r>
        <w:rPr>
          <w:rStyle w:val="NormalTok"/>
        </w:rPr>
        <w:t xml:space="preserve">Group, </w:t>
      </w:r>
      <w:r>
        <w:rPr>
          <w:rStyle w:val="AttributeTok"/>
        </w:rPr>
        <w:t xml:space="preserve">data=</w:t>
      </w:r>
      <w:r>
        <w:rPr>
          <w:rStyle w:val="NormalTok"/>
        </w:rPr>
        <w:t xml:space="preserve">htwt)</w:t>
      </w:r>
      <w:r>
        <w:br/>
      </w:r>
      <w:r>
        <w:rPr>
          <w:rStyle w:val="NormalTok"/>
        </w:rPr>
        <w:t xml:space="preserve">  </w:t>
      </w:r>
      <w:r>
        <w:rPr>
          <w:rStyle w:val="FunctionTok"/>
        </w:rPr>
        <w:t xml:space="preserve">summary</w:t>
      </w:r>
      <w:r>
        <w:rPr>
          <w:rStyle w:val="NormalTok"/>
        </w:rPr>
        <w:t xml:space="preserve">(htwt.lm.Group)</w:t>
      </w:r>
    </w:p>
    <w:p>
      <w:pPr>
        <w:pStyle w:val="SourceCode"/>
      </w:pPr>
      <w:r>
        <w:rPr>
          <w:rStyle w:val="VerbatimChar"/>
        </w:rPr>
        <w:t xml:space="preserve">## </w:t>
      </w:r>
      <w:r>
        <w:br/>
      </w:r>
      <w:r>
        <w:rPr>
          <w:rStyle w:val="VerbatimChar"/>
        </w:rPr>
        <w:t xml:space="preserve">## Call:</w:t>
      </w:r>
      <w:r>
        <w:br/>
      </w:r>
      <w:r>
        <w:rPr>
          <w:rStyle w:val="VerbatimChar"/>
        </w:rPr>
        <w:t xml:space="preserve">## lm(formula = Weight ~ Group, data = htwt)</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-68.00 -31.50  -6.50  31.25  73.00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155.00      13.93   11.12 1.69e-09 ***</w:t>
      </w:r>
      <w:r>
        <w:br/>
      </w:r>
      <w:r>
        <w:rPr>
          <w:rStyle w:val="VerbatimChar"/>
        </w:rPr>
        <w:t xml:space="preserve">## GroupFemale   -28.00      18.79   -1.49    0.153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41.8 on 18 degrees of freedom</w:t>
      </w:r>
      <w:r>
        <w:br/>
      </w:r>
      <w:r>
        <w:rPr>
          <w:rStyle w:val="VerbatimChar"/>
        </w:rPr>
        <w:t xml:space="preserve">## Multiple R-squared:  0.1098, Adjusted R-squared:  0.06039 </w:t>
      </w:r>
      <w:r>
        <w:br/>
      </w:r>
      <w:r>
        <w:rPr>
          <w:rStyle w:val="VerbatimChar"/>
        </w:rPr>
        <w:t xml:space="preserve">## F-statistic: 2.221 on 1 and 18 DF,  p-value: 0.1534</w:t>
      </w:r>
    </w:p>
    <w:p>
      <w:pPr>
        <w:pStyle w:val="SourceCode"/>
      </w:pPr>
      <w:r>
        <w:rPr>
          <w:rStyle w:val="NormalTok"/>
        </w:rPr>
        <w:t xml:space="preserve">  </w:t>
      </w:r>
      <w:r>
        <w:rPr>
          <w:rStyle w:val="FunctionTok"/>
        </w:rPr>
        <w:t xml:space="preserve">plot</w:t>
      </w:r>
      <w:r>
        <w:rPr>
          <w:rStyle w:val="NormalTok"/>
        </w:rPr>
        <w:t xml:space="preserve">(htwt</w:t>
      </w:r>
      <w:r>
        <w:rPr>
          <w:rStyle w:val="SpecialCharTok"/>
        </w:rPr>
        <w:t xml:space="preserve">$</w:t>
      </w:r>
      <w:r>
        <w:rPr>
          <w:rStyle w:val="NormalTok"/>
        </w:rPr>
        <w:t xml:space="preserve">Group,htwt</w:t>
      </w:r>
      <w:r>
        <w:rPr>
          <w:rStyle w:val="SpecialCharTok"/>
        </w:rPr>
        <w:t xml:space="preserve">$</w:t>
      </w:r>
      <w:r>
        <w:rPr>
          <w:rStyle w:val="NormalTok"/>
        </w:rPr>
        <w:t xml:space="preserve">Weight)</w:t>
      </w:r>
      <w:r>
        <w:br/>
      </w:r>
      <w:r>
        <w:rPr>
          <w:rStyle w:val="NormalTok"/>
        </w:rPr>
        <w:t xml:space="preserve">  </w:t>
      </w:r>
      <w:r>
        <w:rPr>
          <w:rStyle w:val="FunctionTok"/>
        </w:rPr>
        <w:t xml:space="preserve">points</w:t>
      </w:r>
      <w:r>
        <w:rPr>
          <w:rStyle w:val="NormalTok"/>
        </w:rPr>
        <w:t xml:space="preserv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FunctionTok"/>
        </w:rPr>
        <w:t xml:space="preserve">by</w:t>
      </w:r>
      <w:r>
        <w:rPr>
          <w:rStyle w:val="NormalTok"/>
        </w:rPr>
        <w:t xml:space="preserve">(htwt[,</w:t>
      </w:r>
      <w:r>
        <w:rPr>
          <w:rStyle w:val="DecValTok"/>
        </w:rPr>
        <w:t xml:space="preserve">2</w:t>
      </w:r>
      <w:r>
        <w:rPr>
          <w:rStyle w:val="NormalTok"/>
        </w:rPr>
        <w:t xml:space="preserve">],htwt[,</w:t>
      </w:r>
      <w:r>
        <w:rPr>
          <w:rStyle w:val="DecValTok"/>
        </w:rPr>
        <w:t xml:space="preserve">3</w:t>
      </w:r>
      <w:r>
        <w:rPr>
          <w:rStyle w:val="NormalTok"/>
        </w:rPr>
        <w:t xml:space="preserve">],mean),</w:t>
      </w:r>
      <w:r>
        <w:rPr>
          <w:rStyle w:val="AttributeTok"/>
        </w:rPr>
        <w:t xml:space="preserve">type=</w:t>
      </w:r>
      <w:r>
        <w:rPr>
          <w:rStyle w:val="StringTok"/>
        </w:rPr>
        <w:t xml:space="preserve">"b"</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LMinR_files/figure-docx/lmmeanmf-1.png" id="0" name="Picture"/>
                    <pic:cNvPicPr>
                      <a:picLocks noChangeArrowheads="1" noChangeAspect="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  </w:t>
      </w:r>
      <w:r>
        <w:rPr>
          <w:rStyle w:val="FunctionTok"/>
        </w:rPr>
        <w:t xml:space="preserve">plot</w:t>
      </w:r>
      <w:r>
        <w:rPr>
          <w:rStyle w:val="NormalTok"/>
        </w:rPr>
        <w:t xml:space="preserve">(htwt.lm.Group)</w:t>
      </w:r>
    </w:p>
    <w:p>
      <w:pPr>
        <w:pStyle w:val="FirstParagraph"/>
      </w:pPr>
      <w:r>
        <w:drawing>
          <wp:inline>
            <wp:extent cx="4620126" cy="3696101"/>
            <wp:effectExtent b="0" l="0" r="0" t="0"/>
            <wp:docPr descr="" title="" id="1" name="Picture"/>
            <a:graphic>
              <a:graphicData uri="http://schemas.openxmlformats.org/drawingml/2006/picture">
                <pic:pic>
                  <pic:nvPicPr>
                    <pic:cNvPr descr="GLMinR_files/figure-docx/lmmeanmf-2.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p>
    <w:p>
      <w:pPr>
        <w:pStyle w:val="FirstParagraph"/>
      </w:pPr>
      <w:r>
        <w:t xml:space="preserve">Notice that intercept term (155) is the sample mean for the males. The sample mean for the females is the model evaluated for a female (155+(-28)=127). As in the one sample problem the p-values computed by</w:t>
      </w:r>
      <w:r>
        <w:t xml:space="preserve"> </w:t>
      </w:r>
      <w:r>
        <w:rPr>
          <w:bCs/>
          <w:b/>
        </w:rPr>
        <w:t xml:space="preserve">t.test</w:t>
      </w:r>
      <w:r>
        <w:t xml:space="preserve"> </w:t>
      </w:r>
      <w:r>
        <w:t xml:space="preserve">and</w:t>
      </w:r>
      <w:r>
        <w:t xml:space="preserve"> </w:t>
      </w:r>
      <w:r>
        <w:rPr>
          <w:bCs/>
          <w:b/>
        </w:rPr>
        <w:t xml:space="preserve">lm</w:t>
      </w:r>
      <w:r>
        <w:t xml:space="preserve"> </w:t>
      </w:r>
      <w:r>
        <w:t xml:space="preserve">are the same (p=0.153).</w:t>
      </w:r>
    </w:p>
    <w:bookmarkEnd w:id="24"/>
    <w:bookmarkStart w:id="26" w:name="correcting-for-height"/>
    <w:p>
      <w:pPr>
        <w:pStyle w:val="Heading3"/>
      </w:pPr>
      <w:r>
        <w:t xml:space="preserve">Correcting for Height</w:t>
      </w:r>
    </w:p>
    <w:p>
      <w:pPr>
        <w:pStyle w:val="FirstParagraph"/>
      </w:pPr>
      <w:r>
        <w:t xml:space="preserve">It is fairly clear from graphing</w:t>
      </w:r>
      <w:r>
        <w:t xml:space="preserve"> </w:t>
      </w:r>
      <w:r>
        <w:rPr>
          <w:bCs/>
          <w:b/>
        </w:rPr>
        <w:t xml:space="preserve">Weight</w:t>
      </w:r>
      <w:r>
        <w:t xml:space="preserve"> </w:t>
      </w:r>
      <w:r>
        <w:t xml:space="preserve">as a function of</w:t>
      </w:r>
      <w:r>
        <w:t xml:space="preserve"> </w:t>
      </w:r>
      <w:r>
        <w:rPr>
          <w:bCs/>
          <w:b/>
        </w:rPr>
        <w:t xml:space="preserve">Height</w:t>
      </w:r>
      <w:r>
        <w:t xml:space="preserve"> </w:t>
      </w:r>
      <w:r>
        <w:t xml:space="preserve">that when modeling a person’s weight we should correct for height. While this cannot be accomplished using a t-test, a linear model makes the correction fairly easy.</w:t>
      </w:r>
    </w:p>
    <w:p>
      <w:pPr>
        <w:pStyle w:val="BodyText"/>
      </w:pPr>
      <w:r>
        <w:t xml:space="preserve">To test for H0: beta.1 = 0 when controlling for</w:t>
      </w:r>
      <w:r>
        <w:t xml:space="preserve"> </w:t>
      </w:r>
      <w:r>
        <w:rPr>
          <w:bCs/>
          <w:b/>
        </w:rPr>
        <w:t xml:space="preserve">Height</w:t>
      </w:r>
      <w:r>
        <w:t xml:space="preserve"> </w:t>
      </w:r>
      <w:r>
        <w:t xml:space="preserve">using the model</w:t>
      </w:r>
      <w:r>
        <w:t xml:space="preserve"> </w:t>
      </w:r>
      <w:r>
        <w:t xml:space="preserve">Weight = beta.0 + beta.1 Female + beta.2 Height + epsilon</w:t>
      </w:r>
      <w:r>
        <w:t xml:space="preserve"> </w:t>
      </w:r>
      <w:r>
        <w:t xml:space="preserve">we compute</w:t>
      </w:r>
    </w:p>
    <w:p>
      <w:pPr>
        <w:pStyle w:val="SourceCode"/>
      </w:pPr>
      <w:r>
        <w:rPr>
          <w:rStyle w:val="NormalTok"/>
        </w:rPr>
        <w:t xml:space="preserve">  </w:t>
      </w:r>
      <w:r>
        <w:rPr>
          <w:rStyle w:val="FunctionTok"/>
        </w:rPr>
        <w:t xml:space="preserve">summary</w:t>
      </w:r>
      <w:r>
        <w:rPr>
          <w:rStyle w:val="NormalTok"/>
        </w:rPr>
        <w:t xml:space="preserve">(</w:t>
      </w:r>
      <w:r>
        <w:rPr>
          <w:rStyle w:val="FunctionTok"/>
        </w:rPr>
        <w:t xml:space="preserve">lm</w:t>
      </w:r>
      <w:r>
        <w:rPr>
          <w:rStyle w:val="NormalTok"/>
        </w:rPr>
        <w:t xml:space="preserve">(Weight</w:t>
      </w:r>
      <w:r>
        <w:rPr>
          <w:rStyle w:val="SpecialCharTok"/>
        </w:rPr>
        <w:t xml:space="preserve">~</w:t>
      </w:r>
      <w:r>
        <w:rPr>
          <w:rStyle w:val="DecValTok"/>
        </w:rPr>
        <w:t xml:space="preserve">1</w:t>
      </w:r>
      <w:r>
        <w:rPr>
          <w:rStyle w:val="SpecialCharTok"/>
        </w:rPr>
        <w:t xml:space="preserve">+</w:t>
      </w:r>
      <w:r>
        <w:rPr>
          <w:rStyle w:val="NormalTok"/>
        </w:rPr>
        <w:t xml:space="preserve">Group</w:t>
      </w:r>
      <w:r>
        <w:rPr>
          <w:rStyle w:val="SpecialCharTok"/>
        </w:rPr>
        <w:t xml:space="preserve">+</w:t>
      </w:r>
      <w:r>
        <w:rPr>
          <w:rStyle w:val="NormalTok"/>
        </w:rPr>
        <w:t xml:space="preserve">Height, </w:t>
      </w:r>
      <w:r>
        <w:rPr>
          <w:rStyle w:val="AttributeTok"/>
        </w:rPr>
        <w:t xml:space="preserve">data=</w:t>
      </w:r>
      <w:r>
        <w:rPr>
          <w:rStyle w:val="NormalTok"/>
        </w:rPr>
        <w:t xml:space="preserve">htwt))</w:t>
      </w:r>
    </w:p>
    <w:p>
      <w:pPr>
        <w:pStyle w:val="SourceCode"/>
      </w:pPr>
      <w:r>
        <w:rPr>
          <w:rStyle w:val="VerbatimChar"/>
        </w:rPr>
        <w:t xml:space="preserve">## </w:t>
      </w:r>
      <w:r>
        <w:br/>
      </w:r>
      <w:r>
        <w:rPr>
          <w:rStyle w:val="VerbatimChar"/>
        </w:rPr>
        <w:t xml:space="preserve">## Call:</w:t>
      </w:r>
      <w:r>
        <w:br/>
      </w:r>
      <w:r>
        <w:rPr>
          <w:rStyle w:val="VerbatimChar"/>
        </w:rPr>
        <w:t xml:space="preserve">## lm(formula = Weight ~ 1 + Group + Height, data = htwt)</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-9.539 -6.022 -1.253  4.032 14.720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-170.6997    13.8866 -12.292 6.96e-10 ***</w:t>
      </w:r>
      <w:r>
        <w:br/>
      </w:r>
      <w:r>
        <w:rPr>
          <w:rStyle w:val="VerbatimChar"/>
        </w:rPr>
        <w:t xml:space="preserve">## GroupFemale   -1.5796     3.4779  -0.454    0.655    </w:t>
      </w:r>
      <w:r>
        <w:br/>
      </w:r>
      <w:r>
        <w:rPr>
          <w:rStyle w:val="VerbatimChar"/>
        </w:rPr>
        <w:t xml:space="preserve">## Height         5.0108     0.2103  23.826 1.68e-14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7.334 on 17 degrees of freedom</w:t>
      </w:r>
      <w:r>
        <w:br/>
      </w:r>
      <w:r>
        <w:rPr>
          <w:rStyle w:val="VerbatimChar"/>
        </w:rPr>
        <w:t xml:space="preserve">## Multiple R-squared:  0.9741, Adjusted R-squared:  0.9711 </w:t>
      </w:r>
      <w:r>
        <w:br/>
      </w:r>
      <w:r>
        <w:rPr>
          <w:rStyle w:val="VerbatimChar"/>
        </w:rPr>
        <w:t xml:space="preserve">## F-statistic: 319.9 on 2 and 17 DF,  p-value: 3.239e-14</w:t>
      </w:r>
    </w:p>
    <w:p>
      <w:pPr>
        <w:pStyle w:val="SourceCode"/>
      </w:pPr>
      <w:r>
        <w:rPr>
          <w:rStyle w:val="NormalTok"/>
        </w:rPr>
        <w:t xml:space="preserve">  </w:t>
      </w:r>
      <w:r>
        <w:rPr>
          <w:rStyle w:val="FunctionTok"/>
        </w:rPr>
        <w:t xml:space="preserve">plot</w:t>
      </w:r>
      <w:r>
        <w:rPr>
          <w:rStyle w:val="NormalTok"/>
        </w:rPr>
        <w:t xml:space="preserve">(htwt</w:t>
      </w:r>
      <w:r>
        <w:rPr>
          <w:rStyle w:val="SpecialCharTok"/>
        </w:rPr>
        <w:t xml:space="preserve">$</w:t>
      </w:r>
      <w:r>
        <w:rPr>
          <w:rStyle w:val="NormalTok"/>
        </w:rPr>
        <w:t xml:space="preserve">Height,htwt</w:t>
      </w:r>
      <w:r>
        <w:rPr>
          <w:rStyle w:val="SpecialCharTok"/>
        </w:rPr>
        <w:t xml:space="preserve">$</w:t>
      </w:r>
      <w:r>
        <w:rPr>
          <w:rStyle w:val="NormalTok"/>
        </w:rPr>
        <w:t xml:space="preserve">Weight,</w:t>
      </w:r>
      <w:r>
        <w:rPr>
          <w:rStyle w:val="AttributeTok"/>
        </w:rPr>
        <w:t xml:space="preserve">pch=</w:t>
      </w:r>
      <w:r>
        <w:rPr>
          <w:rStyle w:val="FunctionTok"/>
        </w:rPr>
        <w:t xml:space="preserve">as.numeric</w:t>
      </w:r>
      <w:r>
        <w:rPr>
          <w:rStyle w:val="NormalTok"/>
        </w:rPr>
        <w:t xml:space="preserve">(htwt</w:t>
      </w:r>
      <w:r>
        <w:rPr>
          <w:rStyle w:val="SpecialCharTok"/>
        </w:rPr>
        <w:t xml:space="preserve">$</w:t>
      </w:r>
      <w:r>
        <w:rPr>
          <w:rStyle w:val="NormalTok"/>
        </w:rPr>
        <w:t xml:space="preserve">Group),</w:t>
      </w:r>
      <w:r>
        <w:rPr>
          <w:rStyle w:val="AttributeTok"/>
        </w:rPr>
        <w:t xml:space="preserve">xlab=</w:t>
      </w:r>
      <w:r>
        <w:rPr>
          <w:rStyle w:val="StringTok"/>
        </w:rPr>
        <w:t xml:space="preserve">"Height"</w:t>
      </w:r>
      <w:r>
        <w:rPr>
          <w:rStyle w:val="NormalTok"/>
        </w:rPr>
        <w:t xml:space="preserve">,</w:t>
      </w:r>
      <w:r>
        <w:rPr>
          <w:rStyle w:val="AttributeTok"/>
        </w:rPr>
        <w:t xml:space="preserve">ylab=</w:t>
      </w:r>
      <w:r>
        <w:rPr>
          <w:rStyle w:val="StringTok"/>
        </w:rPr>
        <w:t xml:space="preserve">"Weight"</w:t>
      </w:r>
      <w:r>
        <w:rPr>
          <w:rStyle w:val="NormalTok"/>
        </w:rPr>
        <w:t xml:space="preserve">)</w:t>
      </w:r>
      <w:r>
        <w:br/>
      </w:r>
      <w:r>
        <w:rPr>
          <w:rStyle w:val="NormalTok"/>
        </w:rPr>
        <w:t xml:space="preserve">  htwt.lm.HG</w:t>
      </w:r>
      <w:r>
        <w:rPr>
          <w:rStyle w:val="OtherTok"/>
        </w:rPr>
        <w:t xml:space="preserve">=</w:t>
      </w:r>
      <w:r>
        <w:rPr>
          <w:rStyle w:val="FunctionTok"/>
        </w:rPr>
        <w:t xml:space="preserve">lm</w:t>
      </w:r>
      <w:r>
        <w:rPr>
          <w:rStyle w:val="NormalTok"/>
        </w:rPr>
        <w:t xml:space="preserve">(Weight</w:t>
      </w:r>
      <w:r>
        <w:rPr>
          <w:rStyle w:val="SpecialCharTok"/>
        </w:rPr>
        <w:t xml:space="preserve">~</w:t>
      </w:r>
      <w:r>
        <w:rPr>
          <w:rStyle w:val="NormalTok"/>
        </w:rPr>
        <w:t xml:space="preserve">Height</w:t>
      </w:r>
      <w:r>
        <w:rPr>
          <w:rStyle w:val="SpecialCharTok"/>
        </w:rPr>
        <w:t xml:space="preserve">+</w:t>
      </w:r>
      <w:r>
        <w:rPr>
          <w:rStyle w:val="NormalTok"/>
        </w:rPr>
        <w:t xml:space="preserve">Group,</w:t>
      </w:r>
      <w:r>
        <w:rPr>
          <w:rStyle w:val="AttributeTok"/>
        </w:rPr>
        <w:t xml:space="preserve">data=</w:t>
      </w:r>
      <w:r>
        <w:rPr>
          <w:rStyle w:val="NormalTok"/>
        </w:rPr>
        <w:t xml:space="preserve">htwt)</w:t>
      </w:r>
      <w:r>
        <w:br/>
      </w:r>
      <w:r>
        <w:rPr>
          <w:rStyle w:val="NormalTok"/>
        </w:rPr>
        <w:t xml:space="preserve">  </w:t>
      </w:r>
      <w:r>
        <w:rPr>
          <w:rStyle w:val="FunctionTok"/>
        </w:rPr>
        <w:t xml:space="preserve">abline</w:t>
      </w:r>
      <w:r>
        <w:rPr>
          <w:rStyle w:val="NormalTok"/>
        </w:rPr>
        <w:t xml:space="preserve">(</w:t>
      </w:r>
      <w:r>
        <w:rPr>
          <w:rStyle w:val="FunctionTok"/>
        </w:rPr>
        <w:t xml:space="preserve">coef</w:t>
      </w:r>
      <w:r>
        <w:rPr>
          <w:rStyle w:val="NormalTok"/>
        </w:rPr>
        <w:t xml:space="preserve">(htwt.lm.HG)</w:t>
      </w:r>
      <w:r>
        <w:rPr>
          <w:rStyle w:val="SpecialCharTok"/>
        </w:rPr>
        <w:t xml:space="preserve">%*%</w:t>
      </w:r>
      <w:r>
        <w:rPr>
          <w:rStyle w:val="FunctionTok"/>
        </w:rPr>
        <w:t xml:space="preserve">cbind</w:t>
      </w:r>
      <w:r>
        <w:rPr>
          <w:rStyle w:val="NormalTok"/>
        </w:rPr>
        <w:t xml:space="preserv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AttributeTok"/>
        </w:rPr>
        <w:t xml:space="preserve">lty=</w:t>
      </w:r>
      <w:r>
        <w:rPr>
          <w:rStyle w:val="DecValTok"/>
        </w:rPr>
        <w:t xml:space="preserve">1</w:t>
      </w:r>
      <w:r>
        <w:rPr>
          <w:rStyle w:val="NormalTok"/>
        </w:rPr>
        <w:t xml:space="preserve">)</w:t>
      </w:r>
      <w:r>
        <w:br/>
      </w:r>
      <w:r>
        <w:rPr>
          <w:rStyle w:val="NormalTok"/>
        </w:rPr>
        <w:t xml:space="preserve">  </w:t>
      </w:r>
      <w:r>
        <w:rPr>
          <w:rStyle w:val="FunctionTok"/>
        </w:rPr>
        <w:t xml:space="preserve">abline</w:t>
      </w:r>
      <w:r>
        <w:rPr>
          <w:rStyle w:val="NormalTok"/>
        </w:rPr>
        <w:t xml:space="preserve">(</w:t>
      </w:r>
      <w:r>
        <w:rPr>
          <w:rStyle w:val="FunctionTok"/>
        </w:rPr>
        <w:t xml:space="preserve">coef</w:t>
      </w:r>
      <w:r>
        <w:rPr>
          <w:rStyle w:val="NormalTok"/>
        </w:rPr>
        <w:t xml:space="preserve">(htwt.lm.HG)</w:t>
      </w:r>
      <w:r>
        <w:rPr>
          <w:rStyle w:val="SpecialCharTok"/>
        </w:rPr>
        <w:t xml:space="preserve">%*%</w:t>
      </w:r>
      <w:r>
        <w:rPr>
          <w:rStyle w:val="FunctionTok"/>
        </w:rPr>
        <w:t xml:space="preserve">cbind</w:t>
      </w:r>
      <w:r>
        <w:rPr>
          <w:rStyle w:val="NormalTok"/>
        </w:rPr>
        <w:t xml:space="preserv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AttributeTok"/>
        </w:rPr>
        <w:t xml:space="preserve">lty=</w:t>
      </w:r>
      <w:r>
        <w:rPr>
          <w:rStyle w:val="DecValTok"/>
        </w:rPr>
        <w:t xml:space="preserve">2</w:t>
      </w:r>
      <w:r>
        <w:rPr>
          <w:rStyle w:val="NormalTok"/>
        </w:rPr>
        <w:t xml:space="preserve">)</w:t>
      </w:r>
      <w:r>
        <w:br/>
      </w:r>
      <w:r>
        <w:rPr>
          <w:rStyle w:val="NormalTok"/>
        </w:rPr>
        <w:t xml:space="preserve">  </w:t>
      </w:r>
      <w:r>
        <w:rPr>
          <w:rStyle w:val="FunctionTok"/>
        </w:rPr>
        <w:t xml:space="preserve">legend</w:t>
      </w:r>
      <w:r>
        <w:rPr>
          <w:rStyle w:val="NormalTok"/>
        </w:rPr>
        <w:t xml:space="preserve">(</w:t>
      </w:r>
      <w:r>
        <w:rPr>
          <w:rStyle w:val="DecValTok"/>
        </w:rPr>
        <w:t xml:space="preserve">55</w:t>
      </w:r>
      <w:r>
        <w:rPr>
          <w:rStyle w:val="NormalTok"/>
        </w:rPr>
        <w:t xml:space="preserve">,</w:t>
      </w:r>
      <w:r>
        <w:rPr>
          <w:rStyle w:val="DecValTok"/>
        </w:rPr>
        <w:t xml:space="preserve">200</w:t>
      </w:r>
      <w:r>
        <w:rPr>
          <w:rStyle w:val="NormalTok"/>
        </w:rPr>
        <w:t xml:space="preserve">,</w:t>
      </w:r>
      <w:r>
        <w:rPr>
          <w:rStyle w:val="AttributeTok"/>
        </w:rPr>
        <w:t xml:space="preserve">legend=</w:t>
      </w:r>
      <w:r>
        <w:rPr>
          <w:rStyle w:val="FunctionTok"/>
        </w:rPr>
        <w:t xml:space="preserve">c</w:t>
      </w:r>
      <w:r>
        <w:rPr>
          <w:rStyle w:val="NormalTok"/>
        </w:rPr>
        <w:t xml:space="preserve">(</w:t>
      </w:r>
      <w:r>
        <w:rPr>
          <w:rStyle w:val="StringTok"/>
        </w:rPr>
        <w:t xml:space="preserve">"Male"</w:t>
      </w:r>
      <w:r>
        <w:rPr>
          <w:rStyle w:val="NormalTok"/>
        </w:rPr>
        <w:t xml:space="preserve">,</w:t>
      </w:r>
      <w:r>
        <w:rPr>
          <w:rStyle w:val="StringTok"/>
        </w:rPr>
        <w:t xml:space="preserve">"Female"</w:t>
      </w:r>
      <w:r>
        <w:rPr>
          <w:rStyle w:val="NormalTok"/>
        </w:rPr>
        <w:t xml:space="preserve">),</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LMinR_files/figure-docx/lmmfht-1.png" id="0"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that as before there does note appear to be a difference between females and males (p=0.655). However, it is clear that</w:t>
      </w:r>
      <w:r>
        <w:t xml:space="preserve"> </w:t>
      </w:r>
      <w:r>
        <w:rPr>
          <w:bCs/>
          <w:b/>
        </w:rPr>
        <w:t xml:space="preserve">Height</w:t>
      </w:r>
      <w:r>
        <w:t xml:space="preserve"> </w:t>
      </w:r>
      <w:r>
        <w:t xml:space="preserve">is predictive of</w:t>
      </w:r>
      <w:r>
        <w:t xml:space="preserve"> </w:t>
      </w:r>
      <w:r>
        <w:rPr>
          <w:bCs/>
          <w:b/>
        </w:rPr>
        <w:t xml:space="preserve">Weight</w:t>
      </w:r>
      <w:r>
        <w:t xml:space="preserve"> </w:t>
      </w:r>
      <w:r>
        <w:t xml:space="preserve">(p&lt;0.001).</w:t>
      </w:r>
    </w:p>
    <w:bookmarkEnd w:id="26"/>
    <w:bookmarkStart w:id="34" w:name="interaction-terms"/>
    <w:p>
      <w:pPr>
        <w:pStyle w:val="Heading3"/>
      </w:pPr>
      <w:r>
        <w:t xml:space="preserve">Interaction Terms</w:t>
      </w:r>
    </w:p>
    <w:p>
      <w:pPr>
        <w:pStyle w:val="FirstParagraph"/>
      </w:pPr>
      <w:r>
        <w:t xml:space="preserve">At this point we may be convinced that no differences exist in the weights of our two groups. Clearly the means for this sample are not significantly different. A little more insight may be gained by including an interaction term.</w:t>
      </w:r>
    </w:p>
    <w:p>
      <w:pPr>
        <w:pStyle w:val="BodyText"/>
      </w:pPr>
      <w:r>
        <w:t xml:space="preserve">We now fit the model</w:t>
      </w:r>
    </w:p>
    <w:p>
      <w:pPr>
        <w:pStyle w:val="BodyText"/>
      </w:pPr>
      <w:r>
        <w:t xml:space="preserve">Weight = beta.0 + beta.1 Female + beta.2 Height + beta.3 Female x Height + epsilon</w:t>
      </w:r>
    </w:p>
    <w:p>
      <w:pPr>
        <w:pStyle w:val="SourceCode"/>
      </w:pPr>
      <w:r>
        <w:rPr>
          <w:rStyle w:val="NormalTok"/>
        </w:rPr>
        <w:t xml:space="preserve">  htwt.lm.GbyH </w:t>
      </w:r>
      <w:r>
        <w:rPr>
          <w:rStyle w:val="OtherTok"/>
        </w:rPr>
        <w:t xml:space="preserve">=</w:t>
      </w:r>
      <w:r>
        <w:rPr>
          <w:rStyle w:val="NormalTok"/>
        </w:rPr>
        <w:t xml:space="preserve"> </w:t>
      </w:r>
      <w:r>
        <w:rPr>
          <w:rStyle w:val="FunctionTok"/>
        </w:rPr>
        <w:t xml:space="preserve">lm</w:t>
      </w:r>
      <w:r>
        <w:rPr>
          <w:rStyle w:val="NormalTok"/>
        </w:rPr>
        <w:t xml:space="preserve">(Weight</w:t>
      </w:r>
      <w:r>
        <w:rPr>
          <w:rStyle w:val="SpecialCharTok"/>
        </w:rPr>
        <w:t xml:space="preserve">~</w:t>
      </w:r>
      <w:r>
        <w:rPr>
          <w:rStyle w:val="DecValTok"/>
        </w:rPr>
        <w:t xml:space="preserve">1</w:t>
      </w:r>
      <w:r>
        <w:rPr>
          <w:rStyle w:val="SpecialCharTok"/>
        </w:rPr>
        <w:t xml:space="preserve">+</w:t>
      </w:r>
      <w:r>
        <w:rPr>
          <w:rStyle w:val="NormalTok"/>
        </w:rPr>
        <w:t xml:space="preserve">Group</w:t>
      </w:r>
      <w:r>
        <w:rPr>
          <w:rStyle w:val="SpecialCharTok"/>
        </w:rPr>
        <w:t xml:space="preserve">*</w:t>
      </w:r>
      <w:r>
        <w:rPr>
          <w:rStyle w:val="NormalTok"/>
        </w:rPr>
        <w:t xml:space="preserve">Height, </w:t>
      </w:r>
      <w:r>
        <w:rPr>
          <w:rStyle w:val="AttributeTok"/>
        </w:rPr>
        <w:t xml:space="preserve">data=</w:t>
      </w:r>
      <w:r>
        <w:rPr>
          <w:rStyle w:val="NormalTok"/>
        </w:rPr>
        <w:t xml:space="preserve">htwt)</w:t>
      </w:r>
      <w:r>
        <w:br/>
      </w:r>
      <w:r>
        <w:rPr>
          <w:rStyle w:val="NormalTok"/>
        </w:rPr>
        <w:t xml:space="preserve">  </w:t>
      </w:r>
      <w:r>
        <w:rPr>
          <w:rStyle w:val="FunctionTok"/>
        </w:rPr>
        <w:t xml:space="preserve">summary</w:t>
      </w:r>
      <w:r>
        <w:rPr>
          <w:rStyle w:val="NormalTok"/>
        </w:rPr>
        <w:t xml:space="preserve">(htwt.lm.GbyH)</w:t>
      </w:r>
    </w:p>
    <w:p>
      <w:pPr>
        <w:pStyle w:val="SourceCode"/>
      </w:pPr>
      <w:r>
        <w:rPr>
          <w:rStyle w:val="VerbatimChar"/>
        </w:rPr>
        <w:t xml:space="preserve">## </w:t>
      </w:r>
      <w:r>
        <w:br/>
      </w:r>
      <w:r>
        <w:rPr>
          <w:rStyle w:val="VerbatimChar"/>
        </w:rPr>
        <w:t xml:space="preserve">## Call:</w:t>
      </w:r>
      <w:r>
        <w:br/>
      </w:r>
      <w:r>
        <w:rPr>
          <w:rStyle w:val="VerbatimChar"/>
        </w:rPr>
        <w:t xml:space="preserve">## lm(formula = Weight ~ 1 + Group * Height, data = htwt)</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-9.968 -3.413 -1.104  2.697 13.163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-198.2609    16.6933 -11.877 2.39e-09 ***</w:t>
      </w:r>
      <w:r>
        <w:br/>
      </w:r>
      <w:r>
        <w:rPr>
          <w:rStyle w:val="VerbatimChar"/>
        </w:rPr>
        <w:t xml:space="preserve">## GroupFemale          54.4858    23.2997   2.338   0.0327 *  </w:t>
      </w:r>
      <w:r>
        <w:br/>
      </w:r>
      <w:r>
        <w:rPr>
          <w:rStyle w:val="VerbatimChar"/>
        </w:rPr>
        <w:t xml:space="preserve">## Height                5.4348     0.2547  21.340 3.51e-13 ***</w:t>
      </w:r>
      <w:r>
        <w:br/>
      </w:r>
      <w:r>
        <w:rPr>
          <w:rStyle w:val="VerbatimChar"/>
        </w:rPr>
        <w:t xml:space="preserve">## GroupFemale:Height   -0.9013     0.3713  -2.427   0.0274 *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6.463 on 16 degrees of freedom</w:t>
      </w:r>
      <w:r>
        <w:br/>
      </w:r>
      <w:r>
        <w:rPr>
          <w:rStyle w:val="VerbatimChar"/>
        </w:rPr>
        <w:t xml:space="preserve">## Multiple R-squared:  0.9811, Adjusted R-squared:  0.9775 </w:t>
      </w:r>
      <w:r>
        <w:br/>
      </w:r>
      <w:r>
        <w:rPr>
          <w:rStyle w:val="VerbatimChar"/>
        </w:rPr>
        <w:t xml:space="preserve">## F-statistic: 276.6 on 3 and 16 DF,  p-value: 5.425e-14</w:t>
      </w:r>
    </w:p>
    <w:p>
      <w:pPr>
        <w:pStyle w:val="SourceCode"/>
      </w:pPr>
      <w:r>
        <w:rPr>
          <w:rStyle w:val="NormalTok"/>
        </w:rPr>
        <w:t xml:space="preserve">  </w:t>
      </w:r>
      <w:r>
        <w:rPr>
          <w:rStyle w:val="FunctionTok"/>
        </w:rPr>
        <w:t xml:space="preserve">plot</w:t>
      </w:r>
      <w:r>
        <w:rPr>
          <w:rStyle w:val="NormalTok"/>
        </w:rPr>
        <w:t xml:space="preserve">(htwt.lm.GbyH)</w:t>
      </w:r>
    </w:p>
    <w:p>
      <w:pPr>
        <w:pStyle w:val="FirstParagraph"/>
      </w:pPr>
      <w:r>
        <w:drawing>
          <wp:inline>
            <wp:extent cx="4620126" cy="3696101"/>
            <wp:effectExtent b="0" l="0" r="0" t="0"/>
            <wp:docPr descr="" title="" id="1" name="Picture"/>
            <a:graphic>
              <a:graphicData uri="http://schemas.openxmlformats.org/drawingml/2006/picture">
                <pic:pic>
                  <pic:nvPicPr>
                    <pic:cNvPr descr="GLMinR_files/figure-docx/lmmfhtint-1.png" id="0"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r>
        <w:drawing>
          <wp:inline>
            <wp:extent cx="4620126" cy="3696101"/>
            <wp:effectExtent b="0" l="0" r="0" t="0"/>
            <wp:docPr descr="" title="" id="1" name="Picture"/>
            <a:graphic>
              <a:graphicData uri="http://schemas.openxmlformats.org/drawingml/2006/picture">
                <pic:pic>
                  <pic:nvPicPr>
                    <pic:cNvPr descr="GLMinR_files/figure-docx/lmmfhtint-2.png" id="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r>
        <w:drawing>
          <wp:inline>
            <wp:extent cx="4620126" cy="3696101"/>
            <wp:effectExtent b="0" l="0" r="0" t="0"/>
            <wp:docPr descr="" title="" id="1" name="Picture"/>
            <a:graphic>
              <a:graphicData uri="http://schemas.openxmlformats.org/drawingml/2006/picture">
                <pic:pic>
                  <pic:nvPicPr>
                    <pic:cNvPr descr="GLMinR_files/figure-docx/lmmfhtint-3.png" id="0"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Using lattice</w:t>
      </w:r>
      <w:r>
        <w:br/>
      </w:r>
      <w:r>
        <w:rPr>
          <w:rStyle w:val="NormalTok"/>
        </w:rPr>
        <w:t xml:space="preserve">  </w:t>
      </w:r>
      <w:r>
        <w:rPr>
          <w:rStyle w:val="FunctionTok"/>
        </w:rPr>
        <w:t xml:space="preserve">p_load</w:t>
      </w:r>
      <w:r>
        <w:rPr>
          <w:rStyle w:val="NormalTok"/>
        </w:rPr>
        <w:t xml:space="preserve">(lattice)</w:t>
      </w:r>
    </w:p>
    <w:p>
      <w:pPr>
        <w:pStyle w:val="FirstParagraph"/>
      </w:pPr>
      <w:r>
        <w:drawing>
          <wp:inline>
            <wp:extent cx="4620126" cy="3696101"/>
            <wp:effectExtent b="0" l="0" r="0" t="0"/>
            <wp:docPr descr="" title="" id="1" name="Picture"/>
            <a:graphic>
              <a:graphicData uri="http://schemas.openxmlformats.org/drawingml/2006/picture">
                <pic:pic>
                  <pic:nvPicPr>
                    <pic:cNvPr descr="GLMinR_files/figure-docx/lmmfhtint-4.png" id="0"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xyplot</w:t>
      </w:r>
      <w:r>
        <w:rPr>
          <w:rStyle w:val="NormalTok"/>
        </w:rPr>
        <w:t xml:space="preserve">(Weight</w:t>
      </w:r>
      <w:r>
        <w:rPr>
          <w:rStyle w:val="SpecialCharTok"/>
        </w:rPr>
        <w:t xml:space="preserve">~</w:t>
      </w:r>
      <w:r>
        <w:rPr>
          <w:rStyle w:val="NormalTok"/>
        </w:rPr>
        <w:t xml:space="preserve">Height, </w:t>
      </w:r>
      <w:r>
        <w:rPr>
          <w:rStyle w:val="AttributeTok"/>
        </w:rPr>
        <w:t xml:space="preserve">group=</w:t>
      </w:r>
      <w:r>
        <w:rPr>
          <w:rStyle w:val="NormalTok"/>
        </w:rPr>
        <w:t xml:space="preserve">Group,</w:t>
      </w:r>
      <w:r>
        <w:rPr>
          <w:rStyle w:val="AttributeTok"/>
        </w:rPr>
        <w:t xml:space="preserve">data=</w:t>
      </w:r>
      <w:r>
        <w:rPr>
          <w:rStyle w:val="NormalTok"/>
        </w:rPr>
        <w:t xml:space="preserve">htwt,</w:t>
      </w:r>
      <w:r>
        <w:rPr>
          <w:rStyle w:val="AttributeTok"/>
        </w:rPr>
        <w:t xml:space="preserve">type=</w:t>
      </w:r>
      <w:r>
        <w:rPr>
          <w:rStyle w:val="FunctionTok"/>
        </w:rPr>
        <w:t xml:space="preserve">c</w:t>
      </w:r>
      <w:r>
        <w:rPr>
          <w:rStyle w:val="NormalTok"/>
        </w:rPr>
        <w:t xml:space="preserve">(</w:t>
      </w:r>
      <w:r>
        <w:rPr>
          <w:rStyle w:val="StringTok"/>
        </w:rPr>
        <w:t xml:space="preserve">"p"</w:t>
      </w:r>
      <w:r>
        <w:rPr>
          <w:rStyle w:val="NormalTok"/>
        </w:rPr>
        <w:t xml:space="preserve">,</w:t>
      </w:r>
      <w:r>
        <w:rPr>
          <w:rStyle w:val="StringTok"/>
        </w:rPr>
        <w:t xml:space="preserve">"r"</w:t>
      </w:r>
      <w:r>
        <w:rPr>
          <w:rStyle w:val="NormalTok"/>
        </w:rPr>
        <w:t xml:space="preserve">), </w:t>
      </w:r>
      <w:r>
        <w:br/>
      </w:r>
      <w:r>
        <w:rPr>
          <w:rStyle w:val="NormalTok"/>
        </w:rPr>
        <w:t xml:space="preserve">         </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 </w:t>
      </w:r>
      <w:r>
        <w:br/>
      </w:r>
      <w:r>
        <w:rPr>
          <w:rStyle w:val="NormalTok"/>
        </w:rPr>
        <w:t xml:space="preserve">         </w:t>
      </w:r>
      <w:r>
        <w:rPr>
          <w:rStyle w:val="AttributeTok"/>
        </w:rPr>
        <w:t xml:space="preserve">col=</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 </w:t>
      </w:r>
      <w:r>
        <w:br/>
      </w:r>
      <w:r>
        <w:rPr>
          <w:rStyle w:val="NormalTok"/>
        </w:rPr>
        <w:t xml:space="preserve">         </w:t>
      </w:r>
      <w:r>
        <w:rPr>
          <w:rStyle w:val="AttributeTok"/>
        </w:rPr>
        <w:t xml:space="preserve">key=</w:t>
      </w:r>
      <w:r>
        <w:rPr>
          <w:rStyle w:val="FunctionTok"/>
        </w:rPr>
        <w:t xml:space="preserve">list</w:t>
      </w:r>
      <w:r>
        <w:rPr>
          <w:rStyle w:val="NormalTok"/>
        </w:rPr>
        <w:t xml:space="preserve">(</w:t>
      </w:r>
      <w:r>
        <w:rPr>
          <w:rStyle w:val="AttributeTok"/>
        </w:rPr>
        <w:t xml:space="preserve">text=</w:t>
      </w:r>
      <w:r>
        <w:rPr>
          <w:rStyle w:val="FunctionTok"/>
        </w:rPr>
        <w:t xml:space="preserve">list</w:t>
      </w:r>
      <w:r>
        <w:rPr>
          <w:rStyle w:val="NormalTok"/>
        </w:rPr>
        <w:t xml:space="preserve">(</w:t>
      </w:r>
      <w:r>
        <w:rPr>
          <w:rStyle w:val="AttributeTok"/>
        </w:rPr>
        <w:t xml:space="preserve">lab=</w:t>
      </w:r>
      <w:r>
        <w:rPr>
          <w:rStyle w:val="FunctionTok"/>
        </w:rPr>
        <w:t xml:space="preserve">c</w:t>
      </w:r>
      <w:r>
        <w:rPr>
          <w:rStyle w:val="NormalTok"/>
        </w:rPr>
        <w:t xml:space="preserve">(</w:t>
      </w:r>
      <w:r>
        <w:rPr>
          <w:rStyle w:val="StringTok"/>
        </w:rPr>
        <w:t xml:space="preserve">"Male"</w:t>
      </w:r>
      <w:r>
        <w:rPr>
          <w:rStyle w:val="NormalTok"/>
        </w:rPr>
        <w:t xml:space="preserve">,</w:t>
      </w:r>
      <w:r>
        <w:rPr>
          <w:rStyle w:val="StringTok"/>
        </w:rPr>
        <w:t xml:space="preserve">"Female"</w:t>
      </w:r>
      <w:r>
        <w:rPr>
          <w:rStyle w:val="NormalTok"/>
        </w:rPr>
        <w:t xml:space="preserve">)), </w:t>
      </w:r>
      <w:r>
        <w:br/>
      </w:r>
      <w:r>
        <w:rPr>
          <w:rStyle w:val="NormalTok"/>
        </w:rPr>
        <w:t xml:space="preserve">  </w:t>
      </w:r>
      <w:r>
        <w:rPr>
          <w:rStyle w:val="AttributeTok"/>
        </w:rPr>
        <w:t xml:space="preserve">lines=</w:t>
      </w:r>
      <w:r>
        <w:rPr>
          <w:rStyle w:val="FunctionTok"/>
        </w:rPr>
        <w:t xml:space="preserve">list</w:t>
      </w:r>
      <w:r>
        <w:rPr>
          <w:rStyle w:val="NormalTok"/>
        </w:rPr>
        <w:t xml:space="preserve">(</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w:t>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AttributeTok"/>
        </w:rPr>
        <w:t xml:space="preserve">col=</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AttributeTok"/>
        </w:rPr>
        <w:t xml:space="preserve">type=</w:t>
      </w:r>
      <w:r>
        <w:rPr>
          <w:rStyle w:val="StringTok"/>
        </w:rPr>
        <w:t xml:space="preserve">"b"</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LMinR_files/figure-docx/lmmfhtint-5.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Using ggplot</w:t>
      </w:r>
      <w:r>
        <w:br/>
      </w:r>
      <w:r>
        <w:rPr>
          <w:rStyle w:val="NormalTok"/>
        </w:rPr>
        <w:t xml:space="preserve">  </w:t>
      </w:r>
      <w:r>
        <w:rPr>
          <w:rStyle w:val="FunctionTok"/>
        </w:rPr>
        <w:t xml:space="preserve">p_load</w:t>
      </w:r>
      <w:r>
        <w:rPr>
          <w:rStyle w:val="NormalTok"/>
        </w:rPr>
        <w:t xml:space="preserve">(ggplot2)</w:t>
      </w:r>
      <w:r>
        <w:br/>
      </w:r>
      <w:r>
        <w:rPr>
          <w:rStyle w:val="NormalTok"/>
        </w:rPr>
        <w:t xml:space="preserve">  </w:t>
      </w:r>
      <w:r>
        <w:rPr>
          <w:rStyle w:val="FunctionTok"/>
        </w:rPr>
        <w:t xml:space="preserve">ggplot</w:t>
      </w:r>
      <w:r>
        <w:rPr>
          <w:rStyle w:val="NormalTok"/>
        </w:rPr>
        <w:t xml:space="preserve">(htwt, </w:t>
      </w:r>
      <w:r>
        <w:rPr>
          <w:rStyle w:val="FunctionTok"/>
        </w:rPr>
        <w:t xml:space="preserve">aes</w:t>
      </w:r>
      <w:r>
        <w:rPr>
          <w:rStyle w:val="NormalTok"/>
        </w:rPr>
        <w:t xml:space="preserve">(</w:t>
      </w:r>
      <w:r>
        <w:rPr>
          <w:rStyle w:val="AttributeTok"/>
        </w:rPr>
        <w:t xml:space="preserve">x=</w:t>
      </w:r>
      <w:r>
        <w:rPr>
          <w:rStyle w:val="NormalTok"/>
        </w:rPr>
        <w:t xml:space="preserve">Height, </w:t>
      </w:r>
      <w:r>
        <w:rPr>
          <w:rStyle w:val="AttributeTok"/>
        </w:rPr>
        <w:t xml:space="preserve">y=</w:t>
      </w:r>
      <w:r>
        <w:rPr>
          <w:rStyle w:val="NormalTok"/>
        </w:rPr>
        <w:t xml:space="preserve">Weight, </w:t>
      </w:r>
      <w:r>
        <w:rPr>
          <w:rStyle w:val="AttributeTok"/>
        </w:rPr>
        <w:t xml:space="preserve">color=</w:t>
      </w:r>
      <w:r>
        <w:rPr>
          <w:rStyle w:val="NormalTok"/>
        </w:rPr>
        <w:t xml:space="preserve">Group, </w:t>
      </w:r>
      <w:r>
        <w:rPr>
          <w:rStyle w:val="AttributeTok"/>
        </w:rPr>
        <w:t xml:space="preserve">shape=</w:t>
      </w:r>
      <w:r>
        <w:rPr>
          <w:rStyle w:val="NormalTok"/>
        </w:rPr>
        <w:t xml:space="preserve">Group))</w:t>
      </w:r>
      <w:r>
        <w:rPr>
          <w:rStyle w:val="SpecialCharTok"/>
        </w:rPr>
        <w:t xml:space="preserve">+</w:t>
      </w:r>
      <w:r>
        <w:rPr>
          <w:rStyle w:val="FunctionTok"/>
        </w:rPr>
        <w:t xml:space="preserve">geom_point</w:t>
      </w:r>
      <w:r>
        <w:rPr>
          <w:rStyle w:val="NormalTok"/>
        </w:rPr>
        <w:t xml:space="preserve">()</w:t>
      </w:r>
      <w:r>
        <w:rPr>
          <w:rStyle w:val="SpecialCharTok"/>
        </w:rPr>
        <w:t xml:space="preserve">+</w:t>
      </w:r>
      <w:r>
        <w:rPr>
          <w:rStyle w:val="FunctionTok"/>
        </w:rPr>
        <w:t xml:space="preserve">geom_smooth</w:t>
      </w:r>
      <w:r>
        <w:rPr>
          <w:rStyle w:val="NormalTok"/>
        </w:rPr>
        <w:t xml:space="preserve">(</w:t>
      </w:r>
      <w:r>
        <w:rPr>
          <w:rStyle w:val="AttributeTok"/>
        </w:rPr>
        <w:t xml:space="preserve">method=</w:t>
      </w:r>
      <w:r>
        <w:rPr>
          <w:rStyle w:val="NormalTok"/>
        </w:rPr>
        <w:t xml:space="preserve">lm, </w:t>
      </w:r>
      <w:r>
        <w:rPr>
          <w:rStyle w:val="AttributeTok"/>
        </w:rPr>
        <w:t xml:space="preserve">se=</w:t>
      </w:r>
      <w:r>
        <w:rPr>
          <w:rStyle w:val="ConstantTok"/>
        </w:rPr>
        <w:t xml:space="preserve">FALSE</w:t>
      </w:r>
      <w:r>
        <w:rPr>
          <w:rStyle w:val="NormalTok"/>
        </w:rPr>
        <w:t xml:space="preserve">, </w:t>
      </w:r>
      <w:r>
        <w:rPr>
          <w:rStyle w:val="AttributeTok"/>
        </w:rPr>
        <w:t xml:space="preserve">fullrange=</w:t>
      </w:r>
      <w:r>
        <w:rPr>
          <w:rStyle w:val="ConstantTok"/>
        </w:rPr>
        <w:t xml:space="preserve">FALSE</w:t>
      </w:r>
      <w:r>
        <w:rPr>
          <w:rStyle w:val="NormalTok"/>
        </w:rPr>
        <w:t xml:space="preserve">)</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1" name="Picture"/>
            <a:graphic>
              <a:graphicData uri="http://schemas.openxmlformats.org/drawingml/2006/picture">
                <pic:pic>
                  <pic:nvPicPr>
                    <pic:cNvPr descr="GLMinR_files/figure-docx/lmmfhtint-6.png" id="0"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It is now clear that not only is height predictive of weight (p&lt;0.0001), more importantly, females and males put weight on differently. Since the interaction term is significant (p=0.0274) this indicates that their slopes are different with the women putting on about one pound less per inch than the men.</w:t>
      </w:r>
    </w:p>
    <w:p>
      <w:pPr>
        <w:pStyle w:val="BodyText"/>
      </w:pPr>
      <w:r>
        <w:t xml:space="preserve">Diagnostic plots can be generated by using the</w:t>
      </w:r>
      <w:r>
        <w:t xml:space="preserve"> </w:t>
      </w:r>
      <w:r>
        <w:rPr>
          <w:bCs/>
          <w:b/>
        </w:rPr>
        <w:t xml:space="preserve">plot</w:t>
      </w:r>
      <w:r>
        <w:t xml:space="preserve"> </w:t>
      </w:r>
      <w:r>
        <w:t xml:space="preserve">function on the</w:t>
      </w:r>
      <w:r>
        <w:t xml:space="preserve"> </w:t>
      </w:r>
      <w:r>
        <w:rPr>
          <w:bCs/>
          <w:b/>
        </w:rPr>
        <w:t xml:space="preserve">lm</w:t>
      </w:r>
      <w:r>
        <w:t xml:space="preserve"> </w:t>
      </w:r>
      <w:r>
        <w:t xml:space="preserve">object,</w:t>
      </w:r>
      <w:r>
        <w:t xml:space="preserve"> </w:t>
      </w:r>
      <w:r>
        <w:rPr>
          <w:bCs/>
          <w:b/>
        </w:rPr>
        <w:t xml:space="preserve">htwt.lm.GbyH</w:t>
      </w:r>
      <w:r>
        <w:t xml:space="preserve">. The figure shows the four diagnostic plots that are the default. An analysis of variance table may also be generated.</w:t>
      </w:r>
    </w:p>
    <w:p>
      <w:pPr>
        <w:pStyle w:val="SourceCode"/>
      </w:pPr>
      <w:r>
        <w:rPr>
          <w:rStyle w:val="NormalTok"/>
        </w:rPr>
        <w:t xml:space="preserve">  </w:t>
      </w:r>
      <w:r>
        <w:rPr>
          <w:rStyle w:val="CommentTok"/>
        </w:rPr>
        <w:t xml:space="preserve"># Set up the page to take all four images</w:t>
      </w:r>
      <w:r>
        <w:br/>
      </w: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  </w:t>
      </w:r>
      <w:r>
        <w:rPr>
          <w:rStyle w:val="FunctionTok"/>
        </w:rPr>
        <w:t xml:space="preserve">plot</w:t>
      </w:r>
      <w:r>
        <w:rPr>
          <w:rStyle w:val="NormalTok"/>
        </w:rPr>
        <w:t xml:space="preserve">(htwt.lm.GbyH)</w:t>
      </w:r>
    </w:p>
    <w:p>
      <w:pPr>
        <w:pStyle w:val="FirstParagraph"/>
      </w:pPr>
      <w:r>
        <w:drawing>
          <wp:inline>
            <wp:extent cx="4620126" cy="3696101"/>
            <wp:effectExtent b="0" l="0" r="0" t="0"/>
            <wp:docPr descr="" title="" id="1" name="Picture"/>
            <a:graphic>
              <a:graphicData uri="http://schemas.openxmlformats.org/drawingml/2006/picture">
                <pic:pic>
                  <pic:nvPicPr>
                    <pic:cNvPr descr="GLMinR_files/figure-docx/lmdiag-1.png" id="0"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  </w:t>
      </w:r>
      <w:r>
        <w:rPr>
          <w:rStyle w:val="FunctionTok"/>
        </w:rPr>
        <w:t xml:space="preserve">anova</w:t>
      </w:r>
      <w:r>
        <w:rPr>
          <w:rStyle w:val="NormalTok"/>
        </w:rPr>
        <w:t xml:space="preserve">(htwt.lm.GbyH)</w:t>
      </w:r>
    </w:p>
    <w:p>
      <w:pPr>
        <w:pStyle w:val="SourceCode"/>
      </w:pPr>
      <w:r>
        <w:rPr>
          <w:rStyle w:val="VerbatimChar"/>
        </w:rPr>
        <w:t xml:space="preserve">## Analysis of Variance Table</w:t>
      </w:r>
      <w:r>
        <w:br/>
      </w:r>
      <w:r>
        <w:rPr>
          <w:rStyle w:val="VerbatimChar"/>
        </w:rPr>
        <w:t xml:space="preserve">## </w:t>
      </w:r>
      <w:r>
        <w:br/>
      </w:r>
      <w:r>
        <w:rPr>
          <w:rStyle w:val="VerbatimChar"/>
        </w:rPr>
        <w:t xml:space="preserve">## Response: Weight</w:t>
      </w:r>
      <w:r>
        <w:br/>
      </w:r>
      <w:r>
        <w:rPr>
          <w:rStyle w:val="VerbatimChar"/>
        </w:rPr>
        <w:t xml:space="preserve">##              Df  Sum Sq Mean Sq  F value    Pr(&gt;F)    </w:t>
      </w:r>
      <w:r>
        <w:br/>
      </w:r>
      <w:r>
        <w:rPr>
          <w:rStyle w:val="VerbatimChar"/>
        </w:rPr>
        <w:t xml:space="preserve">## Group         1  3880.8  3880.8  92.9116 4.570e-08 ***</w:t>
      </w:r>
      <w:r>
        <w:br/>
      </w:r>
      <w:r>
        <w:rPr>
          <w:rStyle w:val="VerbatimChar"/>
        </w:rPr>
        <w:t xml:space="preserve">## Height        1 30535.6 30535.6 731.0636 8.778e-15 ***</w:t>
      </w:r>
      <w:r>
        <w:br/>
      </w:r>
      <w:r>
        <w:rPr>
          <w:rStyle w:val="VerbatimChar"/>
        </w:rPr>
        <w:t xml:space="preserve">## Group:Height  1   246.1   246.1   5.8921   0.02738 *  </w:t>
      </w:r>
      <w:r>
        <w:br/>
      </w:r>
      <w:r>
        <w:rPr>
          <w:rStyle w:val="VerbatimChar"/>
        </w:rPr>
        <w:t xml:space="preserve">## Residuals    16   668.3    41.8                       </w:t>
      </w:r>
      <w:r>
        <w:br/>
      </w:r>
      <w:r>
        <w:rPr>
          <w:rStyle w:val="VerbatimChar"/>
        </w:rPr>
        <w:t xml:space="preserve">## ---</w:t>
      </w:r>
      <w:r>
        <w:br/>
      </w:r>
      <w:r>
        <w:rPr>
          <w:rStyle w:val="VerbatimChar"/>
        </w:rPr>
        <w:t xml:space="preserve">## Signif. codes:  0 '***' 0.001 '**' 0.01 '*' 0.05 '.' 0.1 ' ' 1</w:t>
      </w:r>
    </w:p>
    <w:p>
      <w:pPr>
        <w:pStyle w:val="FirstParagraph"/>
      </w:pPr>
      <w:r>
        <w:t xml:space="preserve">The question of mean differences is thus shown to be the wrong question. The investigator should have been looking to see if men and women put on an equivalent number of pounds for each inch difference in height. This is something that is not apparent when looking at t-tests.</w:t>
      </w:r>
    </w:p>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3" Target="media/rId33.png" /><Relationship Type="http://schemas.openxmlformats.org/officeDocument/2006/relationships/image" Id="rId22" Target="media/rId22.png" /><Relationship Type="http://schemas.openxmlformats.org/officeDocument/2006/relationships/image" Id="rId23" Target="media/rId23.png" /><Relationship Type="http://schemas.openxmlformats.org/officeDocument/2006/relationships/image" Id="rId25" Target="media/rId25.png" /><Relationship Type="http://schemas.openxmlformats.org/officeDocument/2006/relationships/image" Id="rId27" Target="media/rId27.png" /><Relationship Type="http://schemas.openxmlformats.org/officeDocument/2006/relationships/image" Id="rId28" Target="media/rId28.png" /><Relationship Type="http://schemas.openxmlformats.org/officeDocument/2006/relationships/image" Id="rId29" Target="media/rId29.png" /><Relationship Type="http://schemas.openxmlformats.org/officeDocument/2006/relationships/image" Id="rId30" Target="media/rId30.png" /><Relationship Type="http://schemas.openxmlformats.org/officeDocument/2006/relationships/image" Id="rId31" Target="media/rId31.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GLM in R</dc:title>
  <dc:creator>Oliver and JuJu</dc:creator>
  <cp:keywords/>
  <dcterms:created xsi:type="dcterms:W3CDTF">2022-04-26T04:29:53Z</dcterms:created>
  <dcterms:modified xsi:type="dcterms:W3CDTF">2022-04-26T04:29:53Z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output">
    <vt:lpwstr/>
  </property>
</Properties>
</file>